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9" w:type="dxa"/>
        <w:jc w:val="center"/>
        <w:tblLook w:val="01E0" w:firstRow="1" w:lastRow="1" w:firstColumn="1" w:lastColumn="1" w:noHBand="0" w:noVBand="0"/>
      </w:tblPr>
      <w:tblGrid>
        <w:gridCol w:w="3892"/>
        <w:gridCol w:w="5887"/>
      </w:tblGrid>
      <w:tr w:rsidR="00E604E8" w:rsidRPr="00D14E14" w14:paraId="1E21C671" w14:textId="77777777" w:rsidTr="00D4261A">
        <w:trPr>
          <w:trHeight w:val="527"/>
          <w:jc w:val="center"/>
        </w:trPr>
        <w:tc>
          <w:tcPr>
            <w:tcW w:w="3892" w:type="dxa"/>
          </w:tcPr>
          <w:p w14:paraId="7D20CED2" w14:textId="77777777" w:rsidR="00433D58" w:rsidRPr="009D2703" w:rsidRDefault="00433D58" w:rsidP="00333CA5">
            <w:pPr>
              <w:spacing w:after="0" w:line="240" w:lineRule="auto"/>
              <w:jc w:val="center"/>
              <w:rPr>
                <w:rFonts w:ascii="Times New Roman" w:eastAsia="Calibri" w:hAnsi="Times New Roman"/>
                <w:noProof/>
                <w:sz w:val="24"/>
                <w:szCs w:val="24"/>
                <w:lang w:val="vi-VN" w:eastAsia="en-GB"/>
              </w:rPr>
            </w:pPr>
            <w:bookmarkStart w:id="0" w:name="_Hlk32592275"/>
            <w:bookmarkStart w:id="1" w:name="_Hlk32592850"/>
            <w:bookmarkStart w:id="2" w:name="_Hlk176936641"/>
            <w:bookmarkStart w:id="3" w:name="_Hlk176935527"/>
            <w:r w:rsidRPr="009D2703">
              <w:rPr>
                <w:rFonts w:ascii="Times New Roman" w:eastAsia="Calibri" w:hAnsi="Times New Roman"/>
                <w:noProof/>
                <w:sz w:val="24"/>
                <w:szCs w:val="24"/>
                <w:lang w:val="vi-VN" w:eastAsia="en-GB"/>
              </w:rPr>
              <w:t>QUỐC HỘI KHÓA XV</w:t>
            </w:r>
          </w:p>
          <w:p w14:paraId="6EAB5981" w14:textId="77777777" w:rsidR="00433D58" w:rsidRPr="009D2703" w:rsidRDefault="00433D58" w:rsidP="00333CA5">
            <w:pPr>
              <w:spacing w:after="0" w:line="240" w:lineRule="auto"/>
              <w:jc w:val="center"/>
              <w:rPr>
                <w:rFonts w:ascii="Times New Roman" w:eastAsia="Calibri" w:hAnsi="Times New Roman"/>
                <w:b/>
                <w:noProof/>
                <w:sz w:val="24"/>
                <w:szCs w:val="24"/>
                <w:lang w:val="vi-VN" w:eastAsia="en-GB"/>
              </w:rPr>
            </w:pPr>
            <w:r w:rsidRPr="009D2703">
              <w:rPr>
                <w:rFonts w:ascii="Times New Roman" w:eastAsia="Calibri" w:hAnsi="Times New Roman"/>
                <w:b/>
                <w:noProof/>
                <w:sz w:val="24"/>
                <w:szCs w:val="24"/>
                <w:lang w:val="vi-VN" w:eastAsia="en-GB"/>
              </w:rPr>
              <w:t>TỔNG THƯ KÝ QUỐC HỘI</w:t>
            </w:r>
          </w:p>
          <w:p w14:paraId="126085C7" w14:textId="303ABF9D" w:rsidR="009C72A6" w:rsidRDefault="00D14E14" w:rsidP="00D4261A">
            <w:pPr>
              <w:spacing w:before="240" w:after="0" w:line="240" w:lineRule="auto"/>
              <w:jc w:val="center"/>
              <w:rPr>
                <w:rFonts w:ascii="Times New Roman" w:eastAsia="Calibri" w:hAnsi="Times New Roman"/>
                <w:noProof/>
                <w:sz w:val="26"/>
                <w:szCs w:val="26"/>
                <w:lang w:val="vi-VN" w:eastAsia="en-GB"/>
              </w:rPr>
            </w:pPr>
            <w:r>
              <w:rPr>
                <w:noProof/>
              </w:rPr>
              <mc:AlternateContent>
                <mc:Choice Requires="wps">
                  <w:drawing>
                    <wp:anchor distT="4294967293" distB="4294967293" distL="114300" distR="114300" simplePos="0" relativeHeight="251656704" behindDoc="0" locked="0" layoutInCell="1" allowOverlap="1" wp14:anchorId="5F2651EB" wp14:editId="5C218866">
                      <wp:simplePos x="0" y="0"/>
                      <wp:positionH relativeFrom="column">
                        <wp:posOffset>884555</wp:posOffset>
                      </wp:positionH>
                      <wp:positionV relativeFrom="paragraph">
                        <wp:posOffset>36829</wp:posOffset>
                      </wp:positionV>
                      <wp:extent cx="4572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B4BEA"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65pt,2.9pt" to="105.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wnkw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"/>
                  </w:pict>
                </mc:Fallback>
              </mc:AlternateContent>
            </w:r>
            <w:r w:rsidR="00433D58" w:rsidRPr="009D2703">
              <w:rPr>
                <w:rFonts w:ascii="Times New Roman" w:eastAsia="Calibri" w:hAnsi="Times New Roman"/>
                <w:noProof/>
                <w:sz w:val="26"/>
                <w:szCs w:val="26"/>
                <w:lang w:val="vi-VN" w:eastAsia="en-GB"/>
              </w:rPr>
              <w:t>Số</w:t>
            </w:r>
            <w:r w:rsidR="00777CA9" w:rsidRPr="009D2703">
              <w:rPr>
                <w:rFonts w:ascii="Times New Roman" w:eastAsia="Calibri" w:hAnsi="Times New Roman"/>
                <w:noProof/>
                <w:sz w:val="26"/>
                <w:szCs w:val="26"/>
                <w:lang w:val="vi-VN" w:eastAsia="en-GB"/>
              </w:rPr>
              <w:t>:</w:t>
            </w:r>
            <w:r w:rsidR="00A65A90" w:rsidRPr="006141C7">
              <w:rPr>
                <w:rFonts w:ascii="Times New Roman" w:eastAsia="Calibri" w:hAnsi="Times New Roman"/>
                <w:sz w:val="26"/>
                <w:lang w:val="vi-VN"/>
              </w:rPr>
              <w:t xml:space="preserve"> </w:t>
            </w:r>
            <w:r w:rsidR="00AF7EA0">
              <w:rPr>
                <w:rFonts w:ascii="Times New Roman" w:eastAsia="Calibri" w:hAnsi="Times New Roman"/>
                <w:sz w:val="26"/>
              </w:rPr>
              <w:t>4247</w:t>
            </w:r>
            <w:r w:rsidR="00433D58" w:rsidRPr="009D2703">
              <w:rPr>
                <w:rFonts w:ascii="Times New Roman" w:eastAsia="Calibri" w:hAnsi="Times New Roman"/>
                <w:noProof/>
                <w:sz w:val="26"/>
                <w:szCs w:val="26"/>
                <w:lang w:val="vi-VN" w:eastAsia="en-GB"/>
              </w:rPr>
              <w:t>/TB-TTKQH</w:t>
            </w:r>
          </w:p>
          <w:p w14:paraId="0BBEC18D" w14:textId="58D5B629" w:rsidR="00D33936" w:rsidRPr="00FA46BC" w:rsidRDefault="00D33936" w:rsidP="00D33936">
            <w:pPr>
              <w:spacing w:before="120" w:after="0" w:line="240" w:lineRule="auto"/>
              <w:jc w:val="center"/>
              <w:rPr>
                <w:rFonts w:ascii="Times New Roman" w:eastAsia="Calibri" w:hAnsi="Times New Roman"/>
                <w:b/>
                <w:i/>
                <w:noProof/>
                <w:sz w:val="26"/>
                <w:szCs w:val="26"/>
                <w:lang w:eastAsia="en-GB"/>
              </w:rPr>
            </w:pPr>
          </w:p>
        </w:tc>
        <w:tc>
          <w:tcPr>
            <w:tcW w:w="5887" w:type="dxa"/>
          </w:tcPr>
          <w:p w14:paraId="3013F585" w14:textId="77777777" w:rsidR="00433D58" w:rsidRPr="009D2703" w:rsidRDefault="00433D58" w:rsidP="00333CA5">
            <w:pPr>
              <w:spacing w:after="0" w:line="240" w:lineRule="auto"/>
              <w:jc w:val="center"/>
              <w:rPr>
                <w:rFonts w:ascii="Times New Roman" w:eastAsia="Calibri" w:hAnsi="Times New Roman"/>
                <w:b/>
                <w:noProof/>
                <w:sz w:val="24"/>
                <w:szCs w:val="24"/>
                <w:lang w:val="vi-VN" w:eastAsia="en-GB"/>
              </w:rPr>
            </w:pPr>
            <w:r w:rsidRPr="009D2703">
              <w:rPr>
                <w:rFonts w:ascii="Times New Roman" w:eastAsia="Calibri" w:hAnsi="Times New Roman"/>
                <w:b/>
                <w:noProof/>
                <w:sz w:val="24"/>
                <w:szCs w:val="24"/>
                <w:lang w:val="vi-VN" w:eastAsia="en-GB"/>
              </w:rPr>
              <w:t>CỘNG HÒA XÃ HỘI CHỦ NGHĨA VIỆT NAM</w:t>
            </w:r>
          </w:p>
          <w:p w14:paraId="08BECB1B" w14:textId="77777777" w:rsidR="00433D58" w:rsidRPr="009D2703" w:rsidRDefault="00433D58" w:rsidP="00333CA5">
            <w:pPr>
              <w:spacing w:after="0" w:line="240" w:lineRule="auto"/>
              <w:jc w:val="center"/>
              <w:rPr>
                <w:rFonts w:ascii="Times New Roman" w:eastAsia="Calibri" w:hAnsi="Times New Roman"/>
                <w:b/>
                <w:noProof/>
                <w:sz w:val="26"/>
                <w:szCs w:val="26"/>
                <w:lang w:val="vi-VN" w:eastAsia="en-GB"/>
              </w:rPr>
            </w:pPr>
            <w:r w:rsidRPr="009D2703">
              <w:rPr>
                <w:rFonts w:ascii="Times New Roman" w:eastAsia="Calibri" w:hAnsi="Times New Roman"/>
                <w:b/>
                <w:noProof/>
                <w:sz w:val="26"/>
                <w:szCs w:val="26"/>
                <w:lang w:val="vi-VN" w:eastAsia="en-GB"/>
              </w:rPr>
              <w:t xml:space="preserve">Độc lập </w:t>
            </w:r>
            <w:r w:rsidRPr="009D2703">
              <w:rPr>
                <w:rFonts w:ascii="Times New Roman" w:eastAsia="Calibri" w:hAnsi="Times New Roman"/>
                <w:noProof/>
                <w:sz w:val="26"/>
                <w:szCs w:val="26"/>
                <w:lang w:val="vi-VN" w:eastAsia="en-GB"/>
              </w:rPr>
              <w:t>-</w:t>
            </w:r>
            <w:r w:rsidRPr="009D2703">
              <w:rPr>
                <w:rFonts w:ascii="Times New Roman" w:eastAsia="Calibri" w:hAnsi="Times New Roman"/>
                <w:b/>
                <w:noProof/>
                <w:sz w:val="26"/>
                <w:szCs w:val="26"/>
                <w:lang w:val="vi-VN" w:eastAsia="en-GB"/>
              </w:rPr>
              <w:t xml:space="preserve"> Tự do </w:t>
            </w:r>
            <w:r w:rsidRPr="009D2703">
              <w:rPr>
                <w:rFonts w:ascii="Times New Roman" w:eastAsia="Calibri" w:hAnsi="Times New Roman"/>
                <w:noProof/>
                <w:sz w:val="26"/>
                <w:szCs w:val="26"/>
                <w:lang w:val="vi-VN" w:eastAsia="en-GB"/>
              </w:rPr>
              <w:t>-</w:t>
            </w:r>
            <w:r w:rsidRPr="009D2703">
              <w:rPr>
                <w:rFonts w:ascii="Times New Roman" w:eastAsia="Calibri" w:hAnsi="Times New Roman"/>
                <w:b/>
                <w:noProof/>
                <w:sz w:val="26"/>
                <w:szCs w:val="26"/>
                <w:lang w:val="vi-VN" w:eastAsia="en-GB"/>
              </w:rPr>
              <w:t xml:space="preserve"> Hạnh phúc</w:t>
            </w:r>
          </w:p>
          <w:p w14:paraId="1A8291D8" w14:textId="23A504A9" w:rsidR="00433D58" w:rsidRPr="00682DB9" w:rsidRDefault="00D14E14" w:rsidP="00AF5F48">
            <w:pPr>
              <w:spacing w:before="240" w:after="0" w:line="240" w:lineRule="auto"/>
              <w:jc w:val="center"/>
              <w:rPr>
                <w:rFonts w:ascii="Times New Roman" w:eastAsia="Calibri" w:hAnsi="Times New Roman"/>
                <w:i/>
                <w:sz w:val="28"/>
              </w:rPr>
            </w:pPr>
            <w:r>
              <w:rPr>
                <w:noProof/>
              </w:rPr>
              <mc:AlternateContent>
                <mc:Choice Requires="wps">
                  <w:drawing>
                    <wp:anchor distT="4294967293" distB="4294967293" distL="114300" distR="114300" simplePos="0" relativeHeight="251657728" behindDoc="0" locked="0" layoutInCell="1" allowOverlap="1" wp14:anchorId="0D7A9DB4" wp14:editId="4F63CCDB">
                      <wp:simplePos x="0" y="0"/>
                      <wp:positionH relativeFrom="column">
                        <wp:posOffset>728345</wp:posOffset>
                      </wp:positionH>
                      <wp:positionV relativeFrom="paragraph">
                        <wp:posOffset>33020</wp:posOffset>
                      </wp:positionV>
                      <wp:extent cx="21240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73BB"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35pt,2.6pt" to="224.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W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fL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"/>
                  </w:pict>
                </mc:Fallback>
              </mc:AlternateContent>
            </w:r>
            <w:r w:rsidR="00A66126" w:rsidRPr="006141C7">
              <w:rPr>
                <w:rFonts w:ascii="Times New Roman" w:eastAsia="Calibri" w:hAnsi="Times New Roman"/>
                <w:i/>
                <w:sz w:val="28"/>
                <w:lang w:val="vi-VN"/>
              </w:rPr>
              <w:t xml:space="preserve">    </w:t>
            </w:r>
            <w:r w:rsidR="00433D58" w:rsidRPr="009D2703">
              <w:rPr>
                <w:rFonts w:ascii="Times New Roman" w:eastAsia="Calibri" w:hAnsi="Times New Roman"/>
                <w:i/>
                <w:noProof/>
                <w:sz w:val="28"/>
                <w:szCs w:val="28"/>
                <w:lang w:val="vi-VN" w:eastAsia="en-GB"/>
              </w:rPr>
              <w:t xml:space="preserve">Hà Nội, </w:t>
            </w:r>
            <w:r w:rsidR="00777CA9" w:rsidRPr="009D2703">
              <w:rPr>
                <w:rFonts w:ascii="Times New Roman" w:eastAsia="Calibri" w:hAnsi="Times New Roman"/>
                <w:i/>
                <w:noProof/>
                <w:sz w:val="28"/>
                <w:szCs w:val="28"/>
                <w:lang w:val="vi-VN" w:eastAsia="en-GB"/>
              </w:rPr>
              <w:t>ngày</w:t>
            </w:r>
            <w:r w:rsidR="00A65A90" w:rsidRPr="006141C7">
              <w:rPr>
                <w:rFonts w:ascii="Times New Roman" w:eastAsia="Calibri" w:hAnsi="Times New Roman"/>
                <w:i/>
                <w:sz w:val="28"/>
                <w:lang w:val="vi-VN"/>
              </w:rPr>
              <w:t xml:space="preserve"> </w:t>
            </w:r>
            <w:r w:rsidR="00AF7EA0">
              <w:rPr>
                <w:rFonts w:ascii="Times New Roman" w:eastAsia="Calibri" w:hAnsi="Times New Roman"/>
                <w:i/>
                <w:sz w:val="28"/>
              </w:rPr>
              <w:t>13</w:t>
            </w:r>
            <w:r w:rsidR="00AF5F48" w:rsidRPr="006141C7">
              <w:rPr>
                <w:rFonts w:ascii="Times New Roman" w:eastAsia="Calibri" w:hAnsi="Times New Roman"/>
                <w:i/>
                <w:sz w:val="28"/>
                <w:lang w:val="vi-VN"/>
              </w:rPr>
              <w:t xml:space="preserve"> </w:t>
            </w:r>
            <w:r w:rsidR="00433D58" w:rsidRPr="009D2703">
              <w:rPr>
                <w:rFonts w:ascii="Times New Roman" w:eastAsia="Calibri" w:hAnsi="Times New Roman"/>
                <w:i/>
                <w:noProof/>
                <w:sz w:val="28"/>
                <w:szCs w:val="28"/>
                <w:lang w:val="vi-VN" w:eastAsia="en-GB"/>
              </w:rPr>
              <w:t xml:space="preserve">tháng </w:t>
            </w:r>
            <w:r w:rsidR="00425F3F" w:rsidRPr="006141C7">
              <w:rPr>
                <w:rFonts w:ascii="Times New Roman" w:eastAsia="Calibri" w:hAnsi="Times New Roman"/>
                <w:i/>
                <w:sz w:val="28"/>
                <w:lang w:val="vi-VN"/>
              </w:rPr>
              <w:t>9</w:t>
            </w:r>
            <w:r w:rsidR="00433D58" w:rsidRPr="009D2703">
              <w:rPr>
                <w:rFonts w:ascii="Times New Roman" w:eastAsia="Calibri" w:hAnsi="Times New Roman"/>
                <w:i/>
                <w:noProof/>
                <w:sz w:val="28"/>
                <w:szCs w:val="28"/>
                <w:lang w:val="vi-VN" w:eastAsia="en-GB"/>
              </w:rPr>
              <w:t xml:space="preserve"> năm </w:t>
            </w:r>
            <w:r w:rsidR="00AF5F48" w:rsidRPr="009D2703">
              <w:rPr>
                <w:rFonts w:ascii="Times New Roman" w:eastAsia="Calibri" w:hAnsi="Times New Roman"/>
                <w:i/>
                <w:noProof/>
                <w:sz w:val="28"/>
                <w:szCs w:val="28"/>
                <w:lang w:val="vi-VN" w:eastAsia="en-GB"/>
              </w:rPr>
              <w:t>202</w:t>
            </w:r>
            <w:r w:rsidR="00AF5F48">
              <w:rPr>
                <w:rFonts w:ascii="Times New Roman" w:eastAsia="Calibri" w:hAnsi="Times New Roman"/>
                <w:i/>
                <w:sz w:val="28"/>
              </w:rPr>
              <w:t>4</w:t>
            </w:r>
          </w:p>
        </w:tc>
      </w:tr>
    </w:tbl>
    <w:p w14:paraId="10C68EA8" w14:textId="77777777" w:rsidR="00433D58" w:rsidRPr="009D2703" w:rsidRDefault="00433D58" w:rsidP="00331B55">
      <w:pPr>
        <w:spacing w:after="120" w:line="240" w:lineRule="auto"/>
        <w:jc w:val="center"/>
        <w:rPr>
          <w:rFonts w:ascii="Times New Roman" w:eastAsia="Calibri" w:hAnsi="Times New Roman"/>
          <w:b/>
          <w:noProof/>
          <w:sz w:val="28"/>
          <w:szCs w:val="28"/>
          <w:lang w:val="vi-VN" w:eastAsia="en-GB"/>
        </w:rPr>
      </w:pPr>
      <w:r w:rsidRPr="009D2703">
        <w:rPr>
          <w:rFonts w:ascii="Times New Roman" w:eastAsia="Calibri" w:hAnsi="Times New Roman"/>
          <w:b/>
          <w:noProof/>
          <w:sz w:val="28"/>
          <w:szCs w:val="28"/>
          <w:lang w:val="vi-VN" w:eastAsia="en-GB"/>
        </w:rPr>
        <w:t>THÔNG BÁO</w:t>
      </w:r>
    </w:p>
    <w:p w14:paraId="2C5B7FF3" w14:textId="77777777" w:rsidR="00433D58" w:rsidRPr="00315021" w:rsidRDefault="00433D58" w:rsidP="00D74BCC">
      <w:pPr>
        <w:spacing w:after="0" w:line="240" w:lineRule="auto"/>
        <w:jc w:val="center"/>
        <w:rPr>
          <w:rFonts w:ascii="Times New Roman Bold" w:eastAsia="Calibri" w:hAnsi="Times New Roman Bold"/>
          <w:b/>
          <w:noProof/>
          <w:spacing w:val="-4"/>
          <w:sz w:val="28"/>
          <w:szCs w:val="28"/>
          <w:lang w:val="vi-VN" w:eastAsia="en-GB"/>
        </w:rPr>
      </w:pPr>
      <w:r w:rsidRPr="00315021">
        <w:rPr>
          <w:rFonts w:ascii="Times New Roman Bold" w:eastAsia="Calibri" w:hAnsi="Times New Roman Bold"/>
          <w:b/>
          <w:noProof/>
          <w:spacing w:val="-4"/>
          <w:sz w:val="28"/>
          <w:szCs w:val="28"/>
          <w:lang w:val="vi-VN" w:eastAsia="en-GB"/>
        </w:rPr>
        <w:t>Kết luận của Ủy ban Thường vụ Quốc hội</w:t>
      </w:r>
    </w:p>
    <w:p w14:paraId="4D485A9A" w14:textId="77777777" w:rsidR="0017418E" w:rsidRPr="00315021" w:rsidRDefault="004041D8" w:rsidP="00D74BCC">
      <w:pPr>
        <w:widowControl w:val="0"/>
        <w:spacing w:after="0" w:line="240" w:lineRule="auto"/>
        <w:jc w:val="center"/>
        <w:rPr>
          <w:rFonts w:ascii="Times New Roman Bold" w:eastAsia="Calibri" w:hAnsi="Times New Roman Bold"/>
          <w:b/>
          <w:spacing w:val="-4"/>
          <w:sz w:val="28"/>
          <w:lang w:val="vi-VN"/>
        </w:rPr>
      </w:pPr>
      <w:r w:rsidRPr="00315021">
        <w:rPr>
          <w:rFonts w:ascii="Times New Roman Bold" w:eastAsia="Calibri" w:hAnsi="Times New Roman Bold"/>
          <w:b/>
          <w:spacing w:val="-4"/>
          <w:sz w:val="28"/>
          <w:lang w:val="vi-VN"/>
        </w:rPr>
        <w:t>v</w:t>
      </w:r>
      <w:r w:rsidRPr="00315021">
        <w:rPr>
          <w:rFonts w:ascii="Times New Roman Bold" w:eastAsia="Calibri" w:hAnsi="Times New Roman Bold"/>
          <w:b/>
          <w:noProof/>
          <w:spacing w:val="-4"/>
          <w:sz w:val="28"/>
          <w:szCs w:val="28"/>
          <w:lang w:val="vi-VN" w:eastAsia="en-GB"/>
        </w:rPr>
        <w:t xml:space="preserve">ề </w:t>
      </w:r>
      <w:r w:rsidR="007A3DE0" w:rsidRPr="00315021">
        <w:rPr>
          <w:rFonts w:ascii="Times New Roman Bold" w:eastAsia="Calibri" w:hAnsi="Times New Roman Bold"/>
          <w:b/>
          <w:spacing w:val="-4"/>
          <w:sz w:val="28"/>
          <w:lang w:val="vi-VN"/>
        </w:rPr>
        <w:t>Báo cáo của Chính phủ về tình hình thi hành Hiến pháp, luật, nghị</w:t>
      </w:r>
      <w:r w:rsidR="008639BF" w:rsidRPr="00315021">
        <w:rPr>
          <w:rFonts w:ascii="Times New Roman Bold" w:eastAsia="Calibri" w:hAnsi="Times New Roman Bold"/>
          <w:b/>
          <w:spacing w:val="-4"/>
          <w:sz w:val="28"/>
          <w:lang w:val="vi-VN"/>
        </w:rPr>
        <w:t xml:space="preserve"> </w:t>
      </w:r>
      <w:r w:rsidR="007A3DE0" w:rsidRPr="00315021">
        <w:rPr>
          <w:rFonts w:ascii="Times New Roman Bold" w:eastAsia="Calibri" w:hAnsi="Times New Roman Bold"/>
          <w:b/>
          <w:spacing w:val="-4"/>
          <w:sz w:val="28"/>
          <w:lang w:val="vi-VN"/>
        </w:rPr>
        <w:t xml:space="preserve">quyết </w:t>
      </w:r>
    </w:p>
    <w:p w14:paraId="6BC8B12A" w14:textId="4C2B8751" w:rsidR="00A66126" w:rsidRPr="00315021" w:rsidRDefault="007A3DE0" w:rsidP="00D74BCC">
      <w:pPr>
        <w:widowControl w:val="0"/>
        <w:spacing w:after="0" w:line="240" w:lineRule="auto"/>
        <w:jc w:val="center"/>
        <w:rPr>
          <w:rFonts w:ascii="Times New Roman Bold" w:eastAsia="Calibri" w:hAnsi="Times New Roman Bold"/>
          <w:b/>
          <w:spacing w:val="-6"/>
          <w:sz w:val="28"/>
        </w:rPr>
      </w:pPr>
      <w:r w:rsidRPr="00315021">
        <w:rPr>
          <w:rFonts w:ascii="Times New Roman Bold" w:eastAsia="Calibri" w:hAnsi="Times New Roman Bold"/>
          <w:b/>
          <w:spacing w:val="-6"/>
          <w:sz w:val="28"/>
          <w:lang w:val="vi-VN"/>
        </w:rPr>
        <w:t>của Quốc hội, pháp lệnh, nghị quyết của Ủy ban Thường vụ Quốc hội</w:t>
      </w:r>
      <w:r w:rsidR="00C563E9" w:rsidRPr="00315021">
        <w:rPr>
          <w:rFonts w:ascii="Times New Roman Bold" w:eastAsia="Calibri" w:hAnsi="Times New Roman Bold"/>
          <w:b/>
          <w:spacing w:val="-6"/>
          <w:sz w:val="28"/>
          <w:lang w:val="vi-VN"/>
        </w:rPr>
        <w:t xml:space="preserve"> năm </w:t>
      </w:r>
      <w:r w:rsidR="00AF5F48" w:rsidRPr="00315021">
        <w:rPr>
          <w:rFonts w:ascii="Times New Roman Bold" w:eastAsia="Calibri" w:hAnsi="Times New Roman Bold"/>
          <w:b/>
          <w:spacing w:val="-6"/>
          <w:sz w:val="28"/>
          <w:lang w:val="vi-VN"/>
        </w:rPr>
        <w:t>202</w:t>
      </w:r>
      <w:r w:rsidR="00AF5F48" w:rsidRPr="00315021">
        <w:rPr>
          <w:rFonts w:ascii="Times New Roman Bold" w:eastAsia="Calibri" w:hAnsi="Times New Roman Bold"/>
          <w:b/>
          <w:spacing w:val="-6"/>
          <w:sz w:val="28"/>
        </w:rPr>
        <w:t>4</w:t>
      </w:r>
    </w:p>
    <w:p w14:paraId="0D4195B1" w14:textId="5F377740" w:rsidR="00433D58" w:rsidRPr="009D2703" w:rsidRDefault="00433D58" w:rsidP="00D74BCC">
      <w:pPr>
        <w:spacing w:after="0" w:line="240" w:lineRule="auto"/>
        <w:jc w:val="center"/>
        <w:rPr>
          <w:rFonts w:ascii="Times New Roman" w:eastAsia="Calibri" w:hAnsi="Times New Roman"/>
          <w:bCs/>
          <w:i/>
          <w:iCs/>
          <w:noProof/>
          <w:sz w:val="28"/>
          <w:szCs w:val="28"/>
          <w:lang w:val="vi-VN" w:eastAsia="en-GB"/>
        </w:rPr>
      </w:pPr>
      <w:r w:rsidRPr="009D2703">
        <w:rPr>
          <w:rFonts w:ascii="Times New Roman" w:eastAsia="Calibri" w:hAnsi="Times New Roman"/>
          <w:bCs/>
          <w:i/>
          <w:iCs/>
          <w:noProof/>
          <w:sz w:val="28"/>
          <w:szCs w:val="28"/>
          <w:lang w:val="vi-VN" w:eastAsia="en-GB"/>
        </w:rPr>
        <w:t xml:space="preserve">(tại phiên họp </w:t>
      </w:r>
      <w:r w:rsidR="007A3DE0" w:rsidRPr="006141C7">
        <w:rPr>
          <w:rFonts w:ascii="Times New Roman" w:eastAsia="Calibri" w:hAnsi="Times New Roman"/>
          <w:i/>
          <w:sz w:val="28"/>
          <w:lang w:val="vi-VN"/>
        </w:rPr>
        <w:t xml:space="preserve">thứ </w:t>
      </w:r>
      <w:r w:rsidR="00AF5F48">
        <w:rPr>
          <w:rFonts w:ascii="Times New Roman" w:eastAsia="Calibri" w:hAnsi="Times New Roman"/>
          <w:i/>
          <w:sz w:val="28"/>
        </w:rPr>
        <w:t>37</w:t>
      </w:r>
      <w:r w:rsidR="00C9796D" w:rsidRPr="006141C7">
        <w:rPr>
          <w:rFonts w:ascii="Times New Roman" w:eastAsia="Calibri" w:hAnsi="Times New Roman"/>
          <w:i/>
          <w:sz w:val="28"/>
          <w:lang w:val="vi-VN"/>
        </w:rPr>
        <w:t>,</w:t>
      </w:r>
      <w:r w:rsidRPr="009D2703">
        <w:rPr>
          <w:rFonts w:ascii="Times New Roman" w:eastAsia="Calibri" w:hAnsi="Times New Roman"/>
          <w:bCs/>
          <w:i/>
          <w:iCs/>
          <w:noProof/>
          <w:sz w:val="28"/>
          <w:szCs w:val="28"/>
          <w:lang w:val="vi-VN" w:eastAsia="en-GB"/>
        </w:rPr>
        <w:t xml:space="preserve"> tháng </w:t>
      </w:r>
      <w:r w:rsidR="007A3DE0" w:rsidRPr="006141C7">
        <w:rPr>
          <w:rFonts w:ascii="Times New Roman" w:eastAsia="Calibri" w:hAnsi="Times New Roman"/>
          <w:i/>
          <w:sz w:val="28"/>
          <w:lang w:val="vi-VN"/>
        </w:rPr>
        <w:t>9</w:t>
      </w:r>
      <w:r w:rsidRPr="009D2703">
        <w:rPr>
          <w:rFonts w:ascii="Times New Roman" w:eastAsia="Calibri" w:hAnsi="Times New Roman"/>
          <w:bCs/>
          <w:i/>
          <w:iCs/>
          <w:noProof/>
          <w:sz w:val="28"/>
          <w:szCs w:val="28"/>
          <w:lang w:val="vi-VN" w:eastAsia="en-GB"/>
        </w:rPr>
        <w:t>/</w:t>
      </w:r>
      <w:r w:rsidR="00AF5F48" w:rsidRPr="009D2703">
        <w:rPr>
          <w:rFonts w:ascii="Times New Roman" w:eastAsia="Calibri" w:hAnsi="Times New Roman"/>
          <w:bCs/>
          <w:i/>
          <w:iCs/>
          <w:noProof/>
          <w:sz w:val="28"/>
          <w:szCs w:val="28"/>
          <w:lang w:val="vi-VN" w:eastAsia="en-GB"/>
        </w:rPr>
        <w:t>202</w:t>
      </w:r>
      <w:r w:rsidR="00AF5F48">
        <w:rPr>
          <w:rFonts w:ascii="Times New Roman" w:eastAsia="Calibri" w:hAnsi="Times New Roman"/>
          <w:i/>
          <w:sz w:val="28"/>
        </w:rPr>
        <w:t>4</w:t>
      </w:r>
      <w:r w:rsidRPr="009D2703">
        <w:rPr>
          <w:rFonts w:ascii="Times New Roman" w:eastAsia="Calibri" w:hAnsi="Times New Roman"/>
          <w:bCs/>
          <w:i/>
          <w:iCs/>
          <w:noProof/>
          <w:sz w:val="28"/>
          <w:szCs w:val="28"/>
          <w:lang w:val="vi-VN" w:eastAsia="en-GB"/>
        </w:rPr>
        <w:t>)</w:t>
      </w:r>
    </w:p>
    <w:bookmarkEnd w:id="0"/>
    <w:p w14:paraId="28185D7A" w14:textId="77777777" w:rsidR="00433D58" w:rsidRPr="009D2703" w:rsidRDefault="00D14E14" w:rsidP="00433D58">
      <w:pPr>
        <w:spacing w:before="80" w:after="0" w:line="330" w:lineRule="exact"/>
        <w:ind w:firstLine="709"/>
        <w:jc w:val="both"/>
        <w:rPr>
          <w:rFonts w:ascii="Times New Roman" w:eastAsia="Calibri" w:hAnsi="Times New Roman"/>
          <w:iCs/>
          <w:noProof/>
          <w:sz w:val="28"/>
          <w:szCs w:val="28"/>
          <w:lang w:val="vi-VN" w:eastAsia="en-GB"/>
        </w:rPr>
      </w:pPr>
      <w:r>
        <w:rPr>
          <w:noProof/>
        </w:rPr>
        <mc:AlternateContent>
          <mc:Choice Requires="wps">
            <w:drawing>
              <wp:anchor distT="4294967293" distB="4294967293" distL="114300" distR="114300" simplePos="0" relativeHeight="251658752" behindDoc="0" locked="0" layoutInCell="1" allowOverlap="1" wp14:anchorId="1C7B7E3C" wp14:editId="48A67CF8">
                <wp:simplePos x="0" y="0"/>
                <wp:positionH relativeFrom="column">
                  <wp:posOffset>2444115</wp:posOffset>
                </wp:positionH>
                <wp:positionV relativeFrom="paragraph">
                  <wp:posOffset>56514</wp:posOffset>
                </wp:positionV>
                <wp:extent cx="914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194" id="Straight Connector 8"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2.45pt,4.45pt" to="264.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"/>
            </w:pict>
          </mc:Fallback>
        </mc:AlternateContent>
      </w:r>
    </w:p>
    <w:bookmarkEnd w:id="1"/>
    <w:p w14:paraId="49C6D14F" w14:textId="3A58EE52" w:rsidR="00F300D9" w:rsidRPr="00682DB9" w:rsidRDefault="005A0A20" w:rsidP="00331B55">
      <w:pPr>
        <w:pStyle w:val="NormalWeb"/>
        <w:spacing w:beforeAutospacing="0" w:after="0" w:afterAutospacing="0" w:line="320" w:lineRule="exact"/>
        <w:ind w:firstLine="720"/>
        <w:jc w:val="both"/>
        <w:rPr>
          <w:rFonts w:eastAsia="MS Mincho"/>
          <w:noProof/>
          <w:sz w:val="28"/>
          <w:szCs w:val="28"/>
          <w:lang w:val="vi-VN" w:eastAsia="ja-JP"/>
        </w:rPr>
      </w:pPr>
      <w:r>
        <w:rPr>
          <w:rFonts w:eastAsia="MS Mincho"/>
          <w:sz w:val="28"/>
          <w:szCs w:val="28"/>
          <w:lang w:val="en-US"/>
        </w:rPr>
        <w:t>Ngày 12/9/2024, tại</w:t>
      </w:r>
      <w:r w:rsidR="00556AB1" w:rsidRPr="00682DB9">
        <w:rPr>
          <w:rFonts w:eastAsia="MS Mincho"/>
          <w:sz w:val="28"/>
          <w:szCs w:val="28"/>
          <w:lang w:val="vi-VN"/>
        </w:rPr>
        <w:t xml:space="preserve"> </w:t>
      </w:r>
      <w:r w:rsidR="008639BF" w:rsidRPr="00682DB9">
        <w:rPr>
          <w:rFonts w:eastAsia="MS Mincho"/>
          <w:sz w:val="28"/>
          <w:szCs w:val="28"/>
          <w:lang w:val="vi-VN"/>
        </w:rPr>
        <w:t>p</w:t>
      </w:r>
      <w:r w:rsidR="00556AB1" w:rsidRPr="00682DB9">
        <w:rPr>
          <w:rFonts w:eastAsia="MS Mincho"/>
          <w:sz w:val="28"/>
          <w:szCs w:val="28"/>
          <w:lang w:val="vi-VN"/>
        </w:rPr>
        <w:t xml:space="preserve">hiên họp thứ </w:t>
      </w:r>
      <w:r w:rsidR="00AF5F48" w:rsidRPr="00682DB9">
        <w:rPr>
          <w:rFonts w:eastAsia="MS Mincho"/>
          <w:sz w:val="28"/>
          <w:szCs w:val="28"/>
          <w:lang w:val="en-US"/>
        </w:rPr>
        <w:t>37</w:t>
      </w:r>
      <w:r w:rsidR="00AF5F48" w:rsidRPr="00682DB9">
        <w:rPr>
          <w:rFonts w:eastAsia="MS Mincho"/>
          <w:sz w:val="28"/>
          <w:szCs w:val="28"/>
          <w:lang w:val="vi-VN"/>
        </w:rPr>
        <w:t xml:space="preserve"> </w:t>
      </w:r>
      <w:r w:rsidR="00556AB1" w:rsidRPr="00682DB9">
        <w:rPr>
          <w:rFonts w:eastAsia="MS Mincho"/>
          <w:sz w:val="28"/>
          <w:szCs w:val="28"/>
          <w:lang w:val="vi-VN"/>
        </w:rPr>
        <w:t>(tháng 9/202</w:t>
      </w:r>
      <w:r w:rsidR="00AF5F48" w:rsidRPr="00682DB9">
        <w:rPr>
          <w:rFonts w:eastAsia="MS Mincho"/>
          <w:sz w:val="28"/>
          <w:szCs w:val="28"/>
          <w:lang w:val="en-US"/>
        </w:rPr>
        <w:t>4</w:t>
      </w:r>
      <w:r w:rsidR="00556AB1" w:rsidRPr="00682DB9">
        <w:rPr>
          <w:rFonts w:eastAsia="MS Mincho"/>
          <w:sz w:val="28"/>
          <w:szCs w:val="28"/>
          <w:lang w:val="vi-VN"/>
        </w:rPr>
        <w:t>)</w:t>
      </w:r>
      <w:r w:rsidR="00F300D9" w:rsidRPr="00682DB9">
        <w:rPr>
          <w:rFonts w:eastAsia="MS Mincho"/>
          <w:noProof/>
          <w:sz w:val="28"/>
          <w:szCs w:val="28"/>
          <w:lang w:val="vi-VN" w:eastAsia="ja-JP"/>
        </w:rPr>
        <w:t xml:space="preserve">, Ủy ban Thường vụ Quốc hội đã </w:t>
      </w:r>
      <w:r w:rsidR="00235AC4" w:rsidRPr="00682DB9">
        <w:rPr>
          <w:rFonts w:eastAsia="MS Mincho"/>
          <w:sz w:val="28"/>
          <w:szCs w:val="28"/>
          <w:lang w:val="vi-VN"/>
        </w:rPr>
        <w:t xml:space="preserve">xem xét, </w:t>
      </w:r>
      <w:r w:rsidR="00F300D9" w:rsidRPr="00682DB9">
        <w:rPr>
          <w:rFonts w:eastAsia="MS Mincho"/>
          <w:noProof/>
          <w:sz w:val="28"/>
          <w:szCs w:val="28"/>
          <w:lang w:val="vi-VN" w:eastAsia="ja-JP"/>
        </w:rPr>
        <w:t>cho ý kiến</w:t>
      </w:r>
      <w:r w:rsidR="004041D8" w:rsidRPr="00682DB9">
        <w:rPr>
          <w:rFonts w:eastAsia="MS Mincho"/>
          <w:sz w:val="28"/>
          <w:szCs w:val="28"/>
          <w:lang w:val="vi-VN"/>
        </w:rPr>
        <w:t xml:space="preserve"> về</w:t>
      </w:r>
      <w:r w:rsidR="00F300D9" w:rsidRPr="00682DB9">
        <w:rPr>
          <w:rFonts w:eastAsia="MS Mincho"/>
          <w:noProof/>
          <w:sz w:val="28"/>
          <w:szCs w:val="28"/>
          <w:lang w:val="vi-VN" w:eastAsia="ja-JP"/>
        </w:rPr>
        <w:t xml:space="preserve"> </w:t>
      </w:r>
      <w:r w:rsidR="00C563E9" w:rsidRPr="00682DB9">
        <w:rPr>
          <w:rFonts w:eastAsia="Calibri"/>
          <w:bCs/>
          <w:noProof/>
          <w:sz w:val="28"/>
          <w:szCs w:val="28"/>
          <w:lang w:eastAsia="en-GB"/>
        </w:rPr>
        <w:t>Báo cáo của Chính phủ về tình hình thi hành Hiến pháp, luật, nghị quyết của Quốc hội, pháp lệnh, nghị quyết của Ủy ban Thường vụ Quốc hội năm 202</w:t>
      </w:r>
      <w:r w:rsidR="00AF5F48" w:rsidRPr="00682DB9">
        <w:rPr>
          <w:rFonts w:eastAsia="Calibri"/>
          <w:sz w:val="28"/>
          <w:szCs w:val="28"/>
          <w:lang w:val="en-US"/>
        </w:rPr>
        <w:t>4</w:t>
      </w:r>
      <w:r w:rsidR="00556AB1" w:rsidRPr="00682DB9">
        <w:rPr>
          <w:rFonts w:eastAsia="Calibri"/>
          <w:sz w:val="28"/>
          <w:szCs w:val="28"/>
          <w:lang w:val="vi-VN"/>
        </w:rPr>
        <w:t xml:space="preserve"> </w:t>
      </w:r>
      <w:r w:rsidR="00F300D9" w:rsidRPr="00682DB9">
        <w:rPr>
          <w:rFonts w:eastAsia="MS Mincho"/>
          <w:noProof/>
          <w:sz w:val="28"/>
          <w:szCs w:val="28"/>
          <w:lang w:val="vi-VN" w:eastAsia="ja-JP"/>
        </w:rPr>
        <w:t xml:space="preserve">và kết luận như sau: </w:t>
      </w:r>
    </w:p>
    <w:p w14:paraId="2E47FFA8" w14:textId="38E5381E" w:rsidR="00E50F2A" w:rsidRPr="00682DB9" w:rsidRDefault="00DE2590" w:rsidP="00331B55">
      <w:pPr>
        <w:spacing w:before="100" w:after="0" w:line="320" w:lineRule="exact"/>
        <w:ind w:firstLine="720"/>
        <w:jc w:val="both"/>
        <w:outlineLvl w:val="0"/>
        <w:rPr>
          <w:rFonts w:ascii="Times New Roman" w:hAnsi="Times New Roman"/>
          <w:sz w:val="28"/>
          <w:szCs w:val="28"/>
          <w:lang w:val="nl-NL" w:eastAsia="en-GB"/>
        </w:rPr>
      </w:pPr>
      <w:r w:rsidRPr="00682DB9">
        <w:rPr>
          <w:rFonts w:ascii="Times New Roman" w:hAnsi="Times New Roman"/>
          <w:b/>
          <w:bCs/>
          <w:sz w:val="28"/>
          <w:szCs w:val="28"/>
          <w:lang w:val="vi-VN"/>
        </w:rPr>
        <w:t xml:space="preserve">1. </w:t>
      </w:r>
      <w:r w:rsidR="009C3F09" w:rsidRPr="00682DB9">
        <w:rPr>
          <w:rFonts w:ascii="Times New Roman" w:hAnsi="Times New Roman"/>
          <w:bCs/>
          <w:sz w:val="28"/>
          <w:szCs w:val="28"/>
          <w:lang w:val="vi-VN"/>
        </w:rPr>
        <w:t xml:space="preserve">Ủy ban Thường vụ Quốc hội </w:t>
      </w:r>
      <w:r w:rsidR="00DE51BE">
        <w:rPr>
          <w:rFonts w:ascii="Times New Roman" w:hAnsi="Times New Roman"/>
          <w:bCs/>
          <w:sz w:val="28"/>
          <w:szCs w:val="28"/>
        </w:rPr>
        <w:t>cơ bản thống nhất với Báo cáo số 399/BC-CP ngày 3</w:t>
      </w:r>
      <w:r w:rsidR="00314403">
        <w:rPr>
          <w:rFonts w:ascii="Times New Roman" w:hAnsi="Times New Roman"/>
          <w:bCs/>
          <w:sz w:val="28"/>
          <w:szCs w:val="28"/>
        </w:rPr>
        <w:t>0</w:t>
      </w:r>
      <w:r w:rsidR="00DE51BE">
        <w:rPr>
          <w:rFonts w:ascii="Times New Roman" w:hAnsi="Times New Roman"/>
          <w:bCs/>
          <w:sz w:val="28"/>
          <w:szCs w:val="28"/>
        </w:rPr>
        <w:t>/8/2024 của Chính phủ</w:t>
      </w:r>
      <w:r w:rsidR="008A4184">
        <w:rPr>
          <w:rFonts w:ascii="Times New Roman" w:hAnsi="Times New Roman"/>
          <w:bCs/>
          <w:sz w:val="28"/>
          <w:szCs w:val="28"/>
        </w:rPr>
        <w:t xml:space="preserve"> và </w:t>
      </w:r>
      <w:r w:rsidR="008A4184" w:rsidRPr="00682DB9">
        <w:rPr>
          <w:rFonts w:ascii="Times New Roman" w:hAnsi="Times New Roman"/>
          <w:sz w:val="28"/>
          <w:szCs w:val="28"/>
          <w:lang w:val="vi-VN"/>
        </w:rPr>
        <w:t xml:space="preserve">Báo cáo thẩm tra sơ bộ </w:t>
      </w:r>
      <w:r w:rsidR="008A4184">
        <w:rPr>
          <w:rFonts w:ascii="Times New Roman" w:hAnsi="Times New Roman"/>
          <w:sz w:val="28"/>
          <w:szCs w:val="28"/>
        </w:rPr>
        <w:t>số 3157/BC-UBPL15 ngày 11/9/2024 của</w:t>
      </w:r>
      <w:r w:rsidR="008A4184" w:rsidRPr="00682DB9">
        <w:rPr>
          <w:rFonts w:ascii="Times New Roman" w:hAnsi="Times New Roman"/>
          <w:sz w:val="28"/>
          <w:szCs w:val="28"/>
          <w:lang w:val="vi-VN"/>
        </w:rPr>
        <w:t xml:space="preserve"> </w:t>
      </w:r>
      <w:r w:rsidR="008A4184" w:rsidRPr="00682DB9">
        <w:rPr>
          <w:rFonts w:ascii="Times New Roman" w:hAnsi="Times New Roman"/>
          <w:sz w:val="28"/>
          <w:szCs w:val="28"/>
          <w:lang w:val="pt-BR"/>
        </w:rPr>
        <w:t>Thường trực Ủy ban Pháp luật</w:t>
      </w:r>
      <w:r w:rsidR="00DE51BE">
        <w:rPr>
          <w:rFonts w:ascii="Times New Roman" w:hAnsi="Times New Roman"/>
          <w:bCs/>
          <w:sz w:val="28"/>
          <w:szCs w:val="28"/>
        </w:rPr>
        <w:t xml:space="preserve">; </w:t>
      </w:r>
      <w:r w:rsidR="00EB1372" w:rsidRPr="00682DB9">
        <w:rPr>
          <w:rFonts w:ascii="Times New Roman" w:hAnsi="Times New Roman"/>
          <w:sz w:val="28"/>
          <w:szCs w:val="28"/>
          <w:lang w:val="vi-VN"/>
        </w:rPr>
        <w:t xml:space="preserve">đánh giá </w:t>
      </w:r>
      <w:r w:rsidR="00C851C4" w:rsidRPr="00682DB9">
        <w:rPr>
          <w:rFonts w:ascii="Times New Roman" w:hAnsi="Times New Roman"/>
          <w:sz w:val="28"/>
          <w:szCs w:val="28"/>
          <w:lang w:val="vi-VN"/>
        </w:rPr>
        <w:t>cao Chính phủ</w:t>
      </w:r>
      <w:r w:rsidR="00C851C4" w:rsidRPr="00682DB9">
        <w:rPr>
          <w:rFonts w:ascii="Times New Roman" w:hAnsi="Times New Roman"/>
          <w:sz w:val="28"/>
          <w:szCs w:val="28"/>
          <w:lang w:val="pt-BR"/>
        </w:rPr>
        <w:t>, Thủ tướng Chính phủ</w:t>
      </w:r>
      <w:r w:rsidR="008A4184">
        <w:rPr>
          <w:rFonts w:ascii="Times New Roman" w:hAnsi="Times New Roman"/>
          <w:sz w:val="28"/>
          <w:szCs w:val="28"/>
          <w:lang w:val="pt-BR"/>
        </w:rPr>
        <w:t>, các Bộ, ngành và chính quyền địa phương</w:t>
      </w:r>
      <w:r w:rsidR="00C851C4" w:rsidRPr="00682DB9">
        <w:rPr>
          <w:rFonts w:ascii="Times New Roman" w:hAnsi="Times New Roman"/>
          <w:sz w:val="28"/>
          <w:szCs w:val="28"/>
          <w:lang w:val="pt-BR"/>
        </w:rPr>
        <w:t xml:space="preserve"> </w:t>
      </w:r>
      <w:r w:rsidR="00DE51BE">
        <w:rPr>
          <w:rFonts w:ascii="Times New Roman" w:hAnsi="Times New Roman"/>
          <w:sz w:val="28"/>
          <w:szCs w:val="28"/>
          <w:lang w:val="pt-BR"/>
        </w:rPr>
        <w:t xml:space="preserve">trong năm 2024 </w:t>
      </w:r>
      <w:r w:rsidR="00E50F2A" w:rsidRPr="00682DB9">
        <w:rPr>
          <w:rFonts w:ascii="Times New Roman" w:hAnsi="Times New Roman"/>
          <w:spacing w:val="2"/>
          <w:sz w:val="28"/>
          <w:szCs w:val="28"/>
          <w:lang w:val="da-DK"/>
        </w:rPr>
        <w:t xml:space="preserve">đã nỗ lực, trách nhiệm, </w:t>
      </w:r>
      <w:r w:rsidR="00E50F2A" w:rsidRPr="00682DB9">
        <w:rPr>
          <w:rFonts w:ascii="Times New Roman" w:hAnsi="Times New Roman"/>
          <w:spacing w:val="2"/>
          <w:sz w:val="28"/>
          <w:szCs w:val="28"/>
          <w:lang w:val="pt-BR"/>
        </w:rPr>
        <w:t xml:space="preserve">quyết liệt, </w:t>
      </w:r>
      <w:r w:rsidR="00DE51BE" w:rsidRPr="00682DB9">
        <w:rPr>
          <w:rFonts w:ascii="Times New Roman" w:hAnsi="Times New Roman"/>
          <w:spacing w:val="2"/>
          <w:sz w:val="28"/>
          <w:szCs w:val="28"/>
          <w:lang w:val="pt-BR"/>
        </w:rPr>
        <w:t>bám sát các yêu cầu của Đảng, Quốc hội</w:t>
      </w:r>
      <w:r w:rsidR="00DE51BE">
        <w:rPr>
          <w:rFonts w:ascii="Times New Roman" w:hAnsi="Times New Roman"/>
          <w:spacing w:val="2"/>
          <w:sz w:val="28"/>
          <w:szCs w:val="28"/>
          <w:lang w:val="pt-BR"/>
        </w:rPr>
        <w:t>,</w:t>
      </w:r>
      <w:r w:rsidR="00DE51BE" w:rsidRPr="00682DB9">
        <w:rPr>
          <w:rFonts w:ascii="Times New Roman" w:hAnsi="Times New Roman"/>
          <w:spacing w:val="2"/>
          <w:sz w:val="28"/>
          <w:szCs w:val="28"/>
          <w:lang w:val="pt-BR"/>
        </w:rPr>
        <w:t xml:space="preserve"> </w:t>
      </w:r>
      <w:r w:rsidR="00E50F2A" w:rsidRPr="00682DB9">
        <w:rPr>
          <w:rFonts w:ascii="Times New Roman" w:hAnsi="Times New Roman"/>
          <w:spacing w:val="2"/>
          <w:sz w:val="28"/>
          <w:szCs w:val="28"/>
          <w:lang w:val="pt-BR"/>
        </w:rPr>
        <w:t xml:space="preserve">đổi mới phương thức thực hiện, </w:t>
      </w:r>
      <w:r w:rsidR="00DE51BE" w:rsidRPr="00682DB9">
        <w:rPr>
          <w:rFonts w:ascii="Times New Roman" w:hAnsi="Times New Roman"/>
          <w:spacing w:val="2"/>
          <w:sz w:val="28"/>
          <w:szCs w:val="28"/>
          <w:lang w:val="pt-BR"/>
        </w:rPr>
        <w:t>phát huy các ưu điểm và khắc phục các tồn tại, hạn chế</w:t>
      </w:r>
      <w:r w:rsidR="00DE51BE">
        <w:rPr>
          <w:rFonts w:ascii="Times New Roman" w:hAnsi="Times New Roman"/>
          <w:spacing w:val="2"/>
          <w:sz w:val="28"/>
          <w:szCs w:val="28"/>
          <w:lang w:val="pt-BR"/>
        </w:rPr>
        <w:t xml:space="preserve">, </w:t>
      </w:r>
      <w:r w:rsidR="00DE51BE" w:rsidRPr="00682DB9">
        <w:rPr>
          <w:rFonts w:ascii="Times New Roman" w:hAnsi="Times New Roman"/>
          <w:spacing w:val="2"/>
          <w:sz w:val="28"/>
          <w:szCs w:val="28"/>
          <w:lang w:val="pt-BR"/>
        </w:rPr>
        <w:t>triển khai đồng bộ nhiều giải pháp</w:t>
      </w:r>
      <w:r w:rsidR="00DE51BE">
        <w:rPr>
          <w:rFonts w:ascii="Times New Roman" w:hAnsi="Times New Roman"/>
          <w:spacing w:val="2"/>
          <w:sz w:val="28"/>
          <w:szCs w:val="28"/>
          <w:lang w:val="pt-BR"/>
        </w:rPr>
        <w:t xml:space="preserve"> </w:t>
      </w:r>
      <w:r w:rsidR="00E50F2A" w:rsidRPr="00682DB9">
        <w:rPr>
          <w:rFonts w:ascii="Times New Roman" w:hAnsi="Times New Roman"/>
          <w:spacing w:val="2"/>
          <w:sz w:val="28"/>
          <w:szCs w:val="28"/>
          <w:lang w:val="pt-BR"/>
        </w:rPr>
        <w:t>hoàn thiện thể chế, nâng cao chất lượng, hiệu quả công tác tổ chức thi hành pháp luật</w:t>
      </w:r>
      <w:r w:rsidR="00E50F2A" w:rsidRPr="00682DB9">
        <w:rPr>
          <w:rFonts w:ascii="Times New Roman" w:hAnsi="Times New Roman"/>
          <w:spacing w:val="2"/>
          <w:sz w:val="28"/>
          <w:szCs w:val="28"/>
          <w:lang w:val="da-DK"/>
        </w:rPr>
        <w:t xml:space="preserve">. </w:t>
      </w:r>
    </w:p>
    <w:p w14:paraId="25EAB167" w14:textId="335310F5" w:rsidR="00A26AC2" w:rsidRPr="005620A8" w:rsidRDefault="008A4184" w:rsidP="00331B55">
      <w:pPr>
        <w:spacing w:before="100" w:after="0" w:line="320" w:lineRule="exact"/>
        <w:ind w:firstLine="720"/>
        <w:jc w:val="both"/>
        <w:rPr>
          <w:rFonts w:ascii="Times New Roman" w:hAnsi="Times New Roman"/>
          <w:sz w:val="28"/>
          <w:szCs w:val="28"/>
          <w:bdr w:val="none" w:sz="0" w:space="0" w:color="auto" w:frame="1"/>
          <w:lang w:val="pt-BR"/>
        </w:rPr>
      </w:pPr>
      <w:r>
        <w:rPr>
          <w:rFonts w:ascii="Times New Roman" w:hAnsi="Times New Roman"/>
          <w:b/>
          <w:sz w:val="28"/>
          <w:szCs w:val="28"/>
        </w:rPr>
        <w:t>2</w:t>
      </w:r>
      <w:r w:rsidR="00BB1285" w:rsidRPr="00331B55">
        <w:rPr>
          <w:rFonts w:ascii="Times New Roman" w:hAnsi="Times New Roman"/>
          <w:b/>
          <w:bCs/>
          <w:sz w:val="28"/>
          <w:szCs w:val="28"/>
          <w:lang w:val="vi-VN"/>
        </w:rPr>
        <w:t>.</w:t>
      </w:r>
      <w:r w:rsidR="00BB1285" w:rsidRPr="00331B55">
        <w:rPr>
          <w:rFonts w:ascii="Times New Roman" w:hAnsi="Times New Roman"/>
          <w:b/>
          <w:sz w:val="28"/>
          <w:szCs w:val="28"/>
          <w:lang w:val="vi-VN"/>
        </w:rPr>
        <w:t xml:space="preserve"> </w:t>
      </w:r>
      <w:r w:rsidR="00C403A5" w:rsidRPr="00331B55">
        <w:rPr>
          <w:rFonts w:ascii="Times New Roman" w:hAnsi="Times New Roman"/>
          <w:sz w:val="28"/>
          <w:szCs w:val="28"/>
          <w:lang w:val="vi-VN"/>
        </w:rPr>
        <w:t xml:space="preserve">Để </w:t>
      </w:r>
      <w:r w:rsidR="00811F39" w:rsidRPr="00331B55">
        <w:rPr>
          <w:rFonts w:ascii="Times New Roman" w:hAnsi="Times New Roman"/>
          <w:sz w:val="28"/>
          <w:szCs w:val="28"/>
          <w:lang w:val="vi-VN"/>
        </w:rPr>
        <w:t>tiếp tục</w:t>
      </w:r>
      <w:r>
        <w:rPr>
          <w:rFonts w:ascii="Times New Roman" w:hAnsi="Times New Roman"/>
          <w:sz w:val="28"/>
          <w:szCs w:val="28"/>
        </w:rPr>
        <w:t xml:space="preserve"> đổi mới,</w:t>
      </w:r>
      <w:r w:rsidR="00811F39" w:rsidRPr="00331B55">
        <w:rPr>
          <w:rFonts w:ascii="Times New Roman" w:hAnsi="Times New Roman"/>
          <w:sz w:val="28"/>
          <w:szCs w:val="28"/>
          <w:lang w:val="vi-VN"/>
        </w:rPr>
        <w:t xml:space="preserve"> </w:t>
      </w:r>
      <w:r>
        <w:rPr>
          <w:rFonts w:ascii="Times New Roman" w:hAnsi="Times New Roman"/>
          <w:spacing w:val="2"/>
          <w:sz w:val="28"/>
          <w:szCs w:val="28"/>
          <w:lang w:val="pt-BR"/>
        </w:rPr>
        <w:t>đẩy mạnh</w:t>
      </w:r>
      <w:r w:rsidRPr="00331B55">
        <w:rPr>
          <w:rFonts w:ascii="Times New Roman" w:hAnsi="Times New Roman"/>
          <w:sz w:val="28"/>
          <w:szCs w:val="28"/>
          <w:lang w:val="vi-VN"/>
        </w:rPr>
        <w:t xml:space="preserve"> </w:t>
      </w:r>
      <w:r w:rsidR="00811F39" w:rsidRPr="00331B55">
        <w:rPr>
          <w:rFonts w:ascii="Times New Roman" w:hAnsi="Times New Roman"/>
          <w:sz w:val="28"/>
          <w:szCs w:val="28"/>
          <w:lang w:val="vi-VN"/>
        </w:rPr>
        <w:t xml:space="preserve">công tác thi hành </w:t>
      </w:r>
      <w:r w:rsidR="007D0CD3" w:rsidRPr="00331B55">
        <w:rPr>
          <w:rFonts w:ascii="Times New Roman" w:hAnsi="Times New Roman"/>
          <w:sz w:val="28"/>
          <w:szCs w:val="28"/>
          <w:lang w:val="vi-VN"/>
        </w:rPr>
        <w:t xml:space="preserve">Hiến </w:t>
      </w:r>
      <w:r w:rsidR="00811F39" w:rsidRPr="00331B55">
        <w:rPr>
          <w:rFonts w:ascii="Times New Roman" w:hAnsi="Times New Roman"/>
          <w:sz w:val="28"/>
          <w:szCs w:val="28"/>
          <w:lang w:val="vi-VN"/>
        </w:rPr>
        <w:t>pháp</w:t>
      </w:r>
      <w:r w:rsidR="007D0CD3" w:rsidRPr="00331B55">
        <w:rPr>
          <w:rFonts w:ascii="Times New Roman" w:hAnsi="Times New Roman"/>
          <w:sz w:val="28"/>
          <w:szCs w:val="28"/>
          <w:lang w:val="vi-VN"/>
        </w:rPr>
        <w:t>,</w:t>
      </w:r>
      <w:r w:rsidR="00811F39" w:rsidRPr="00331B55">
        <w:rPr>
          <w:rFonts w:ascii="Times New Roman" w:hAnsi="Times New Roman"/>
          <w:sz w:val="28"/>
          <w:szCs w:val="28"/>
          <w:lang w:val="vi-VN"/>
        </w:rPr>
        <w:t xml:space="preserve"> luật</w:t>
      </w:r>
      <w:r w:rsidR="007D0CD3" w:rsidRPr="00331B55">
        <w:rPr>
          <w:rFonts w:ascii="Times New Roman" w:hAnsi="Times New Roman"/>
          <w:sz w:val="28"/>
          <w:szCs w:val="28"/>
          <w:lang w:val="vi-VN"/>
        </w:rPr>
        <w:t>, pháp lệnh, nghị quyết</w:t>
      </w:r>
      <w:r w:rsidR="00811F39" w:rsidRPr="00331B55">
        <w:rPr>
          <w:rFonts w:ascii="Times New Roman" w:hAnsi="Times New Roman"/>
          <w:sz w:val="28"/>
          <w:szCs w:val="28"/>
          <w:lang w:val="vi-VN"/>
        </w:rPr>
        <w:t xml:space="preserve"> t</w:t>
      </w:r>
      <w:r w:rsidR="00E604E8" w:rsidRPr="00331B55">
        <w:rPr>
          <w:rFonts w:ascii="Times New Roman" w:hAnsi="Times New Roman"/>
          <w:sz w:val="28"/>
          <w:szCs w:val="28"/>
          <w:lang w:val="vi-VN"/>
        </w:rPr>
        <w:t xml:space="preserve">rong thời gian tới, </w:t>
      </w:r>
      <w:r w:rsidR="008C749A" w:rsidRPr="00331B55">
        <w:rPr>
          <w:rFonts w:ascii="Times New Roman" w:hAnsi="Times New Roman"/>
          <w:sz w:val="28"/>
          <w:szCs w:val="28"/>
          <w:lang w:val="vi-VN"/>
        </w:rPr>
        <w:t xml:space="preserve">đề nghị Chính phủ, Thủ tướng Chính phủ, </w:t>
      </w:r>
      <w:r w:rsidR="008C749A" w:rsidRPr="00331B55">
        <w:rPr>
          <w:rFonts w:ascii="Times New Roman" w:hAnsi="Times New Roman"/>
          <w:sz w:val="28"/>
          <w:szCs w:val="28"/>
          <w:lang w:val="pt-BR"/>
        </w:rPr>
        <w:t>các Bộ, cơ quan ngang Bộ</w:t>
      </w:r>
      <w:r w:rsidR="008C749A" w:rsidRPr="00331B55">
        <w:rPr>
          <w:rFonts w:ascii="Times New Roman" w:hAnsi="Times New Roman"/>
          <w:sz w:val="28"/>
          <w:szCs w:val="28"/>
          <w:lang w:val="vi-VN"/>
        </w:rPr>
        <w:t xml:space="preserve"> </w:t>
      </w:r>
      <w:r>
        <w:rPr>
          <w:rFonts w:ascii="Times New Roman" w:hAnsi="Times New Roman"/>
          <w:sz w:val="28"/>
          <w:szCs w:val="28"/>
        </w:rPr>
        <w:t>tăng cường</w:t>
      </w:r>
      <w:r w:rsidR="008C749A" w:rsidRPr="00331B55">
        <w:rPr>
          <w:rFonts w:ascii="Times New Roman" w:hAnsi="Times New Roman"/>
          <w:sz w:val="28"/>
          <w:szCs w:val="28"/>
          <w:lang w:val="vi-VN"/>
        </w:rPr>
        <w:t xml:space="preserve"> siết chặt kỷ luật, kỷ cương, </w:t>
      </w:r>
      <w:r w:rsidR="005A0A20">
        <w:rPr>
          <w:rFonts w:ascii="Times New Roman" w:hAnsi="Times New Roman"/>
          <w:sz w:val="28"/>
          <w:szCs w:val="28"/>
        </w:rPr>
        <w:t>đề</w:t>
      </w:r>
      <w:r w:rsidR="005A0A20" w:rsidRPr="00331B55">
        <w:rPr>
          <w:rFonts w:ascii="Times New Roman" w:hAnsi="Times New Roman"/>
          <w:sz w:val="28"/>
          <w:szCs w:val="28"/>
        </w:rPr>
        <w:t xml:space="preserve"> </w:t>
      </w:r>
      <w:r w:rsidR="00046434" w:rsidRPr="00331B55">
        <w:rPr>
          <w:rFonts w:ascii="Times New Roman" w:hAnsi="Times New Roman"/>
          <w:sz w:val="28"/>
          <w:szCs w:val="28"/>
        </w:rPr>
        <w:t xml:space="preserve">cao </w:t>
      </w:r>
      <w:r w:rsidR="008C749A" w:rsidRPr="00331B55">
        <w:rPr>
          <w:rFonts w:ascii="Times New Roman" w:hAnsi="Times New Roman"/>
          <w:sz w:val="28"/>
          <w:szCs w:val="28"/>
          <w:lang w:val="vi-VN"/>
        </w:rPr>
        <w:t>trách nhiệm trong công tác tổ chức thi hành luật, nghị quyết của Quốc hội, pháp lệnh, nghị quyết của Ủy ban Thường vụ Quốc hội</w:t>
      </w:r>
      <w:r w:rsidR="005A0A20">
        <w:rPr>
          <w:rFonts w:ascii="Times New Roman" w:hAnsi="Times New Roman"/>
          <w:sz w:val="28"/>
          <w:szCs w:val="28"/>
        </w:rPr>
        <w:t>, đồng thời chú trọng</w:t>
      </w:r>
      <w:r w:rsidR="008C749A" w:rsidRPr="00331B55">
        <w:rPr>
          <w:rFonts w:ascii="Times New Roman" w:hAnsi="Times New Roman"/>
          <w:sz w:val="28"/>
          <w:szCs w:val="28"/>
          <w:lang w:val="vi-VN"/>
        </w:rPr>
        <w:t>:</w:t>
      </w:r>
      <w:r w:rsidR="001174AB" w:rsidRPr="00331B55">
        <w:rPr>
          <w:rFonts w:ascii="Times New Roman" w:hAnsi="Times New Roman"/>
          <w:b/>
          <w:i/>
          <w:sz w:val="28"/>
          <w:szCs w:val="28"/>
          <w:lang w:val="pt-BR"/>
        </w:rPr>
        <w:t xml:space="preserve"> </w:t>
      </w:r>
      <w:r w:rsidR="00A26AC2" w:rsidRPr="00331B55">
        <w:rPr>
          <w:rFonts w:ascii="Times New Roman" w:hAnsi="Times New Roman"/>
          <w:b/>
          <w:i/>
          <w:sz w:val="28"/>
          <w:szCs w:val="28"/>
          <w:lang w:val="pt-BR"/>
        </w:rPr>
        <w:t>(1)</w:t>
      </w:r>
      <w:r w:rsidR="00A26AC2" w:rsidRPr="00331B55">
        <w:rPr>
          <w:rFonts w:ascii="Times New Roman" w:hAnsi="Times New Roman"/>
          <w:b/>
          <w:sz w:val="28"/>
          <w:szCs w:val="28"/>
          <w:lang w:val="pt-BR"/>
        </w:rPr>
        <w:t xml:space="preserve"> </w:t>
      </w:r>
      <w:r w:rsidR="00A26AC2" w:rsidRPr="00331B55">
        <w:rPr>
          <w:rFonts w:ascii="Times New Roman" w:hAnsi="Times New Roman"/>
          <w:sz w:val="28"/>
          <w:szCs w:val="28"/>
          <w:lang w:val="vi-VN"/>
        </w:rPr>
        <w:t>T</w:t>
      </w:r>
      <w:r w:rsidR="00A26AC2" w:rsidRPr="00331B55">
        <w:rPr>
          <w:rFonts w:ascii="Times New Roman" w:hAnsi="Times New Roman"/>
          <w:sz w:val="28"/>
          <w:szCs w:val="28"/>
          <w:lang w:val="pt-BR"/>
        </w:rPr>
        <w:t xml:space="preserve">ập trung </w:t>
      </w:r>
      <w:r w:rsidR="005A0A20">
        <w:rPr>
          <w:rFonts w:ascii="Times New Roman" w:hAnsi="Times New Roman"/>
          <w:sz w:val="28"/>
          <w:szCs w:val="28"/>
          <w:lang w:val="pt-BR"/>
        </w:rPr>
        <w:t xml:space="preserve">thực hiện các giải pháp </w:t>
      </w:r>
      <w:r w:rsidR="00A26AC2" w:rsidRPr="00331B55">
        <w:rPr>
          <w:rFonts w:ascii="Times New Roman" w:hAnsi="Times New Roman"/>
          <w:sz w:val="28"/>
          <w:szCs w:val="28"/>
          <w:lang w:val="pt-BR"/>
        </w:rPr>
        <w:t>nâng cao chất lượng</w:t>
      </w:r>
      <w:r w:rsidR="004179ED">
        <w:rPr>
          <w:rFonts w:ascii="Times New Roman" w:hAnsi="Times New Roman"/>
          <w:sz w:val="28"/>
          <w:szCs w:val="28"/>
          <w:lang w:val="pt-BR"/>
        </w:rPr>
        <w:t>,</w:t>
      </w:r>
      <w:r w:rsidR="00A26AC2" w:rsidRPr="00331B55">
        <w:rPr>
          <w:rFonts w:ascii="Times New Roman" w:hAnsi="Times New Roman"/>
          <w:sz w:val="28"/>
          <w:szCs w:val="28"/>
          <w:lang w:val="pt-BR"/>
        </w:rPr>
        <w:t xml:space="preserve"> </w:t>
      </w:r>
      <w:r w:rsidR="004179ED" w:rsidRPr="00331B55">
        <w:rPr>
          <w:rFonts w:ascii="Times New Roman" w:hAnsi="Times New Roman"/>
          <w:sz w:val="28"/>
          <w:szCs w:val="28"/>
          <w:lang w:val="pt-BR"/>
        </w:rPr>
        <w:t xml:space="preserve">hiệu quả </w:t>
      </w:r>
      <w:r w:rsidR="00A26AC2" w:rsidRPr="00331B55">
        <w:rPr>
          <w:rFonts w:ascii="Times New Roman" w:hAnsi="Times New Roman"/>
          <w:sz w:val="28"/>
          <w:szCs w:val="28"/>
          <w:lang w:val="pt-BR"/>
        </w:rPr>
        <w:t>công tác xây dựng và tổ chức thi hành pháp luật</w:t>
      </w:r>
      <w:r w:rsidR="00A26AC2" w:rsidRPr="00331B55">
        <w:rPr>
          <w:rFonts w:ascii="Times New Roman" w:hAnsi="Times New Roman"/>
          <w:iCs/>
          <w:sz w:val="28"/>
          <w:szCs w:val="28"/>
          <w:lang w:val="cs-CZ"/>
        </w:rPr>
        <w:t>;</w:t>
      </w:r>
      <w:r w:rsidR="007139DD" w:rsidRPr="00331B55">
        <w:rPr>
          <w:rFonts w:ascii="Times New Roman" w:hAnsi="Times New Roman"/>
          <w:iCs/>
          <w:sz w:val="28"/>
          <w:szCs w:val="28"/>
          <w:lang w:val="cs-CZ"/>
        </w:rPr>
        <w:t xml:space="preserve"> </w:t>
      </w:r>
      <w:r w:rsidR="00A26AC2" w:rsidRPr="00331B55">
        <w:rPr>
          <w:rFonts w:ascii="Times New Roman" w:hAnsi="Times New Roman"/>
          <w:b/>
          <w:i/>
          <w:sz w:val="28"/>
          <w:szCs w:val="28"/>
          <w:lang w:val="nl-NL"/>
        </w:rPr>
        <w:t>(2)</w:t>
      </w:r>
      <w:r w:rsidR="00A26AC2" w:rsidRPr="00331B55">
        <w:rPr>
          <w:rFonts w:ascii="Times New Roman" w:hAnsi="Times New Roman"/>
          <w:sz w:val="28"/>
          <w:szCs w:val="28"/>
          <w:lang w:val="pt-BR"/>
        </w:rPr>
        <w:t xml:space="preserve"> </w:t>
      </w:r>
      <w:r w:rsidR="00E136B2" w:rsidRPr="00331B55">
        <w:rPr>
          <w:rFonts w:ascii="Times New Roman" w:hAnsi="Times New Roman"/>
          <w:sz w:val="28"/>
          <w:szCs w:val="28"/>
        </w:rPr>
        <w:t>K</w:t>
      </w:r>
      <w:r w:rsidR="00A26AC2" w:rsidRPr="00331B55">
        <w:rPr>
          <w:rFonts w:ascii="Times New Roman" w:hAnsi="Times New Roman"/>
          <w:sz w:val="28"/>
          <w:szCs w:val="28"/>
        </w:rPr>
        <w:t>hẩn trương</w:t>
      </w:r>
      <w:r w:rsidR="00A26AC2" w:rsidRPr="00331B55">
        <w:rPr>
          <w:rFonts w:ascii="Times New Roman" w:hAnsi="Times New Roman"/>
          <w:sz w:val="28"/>
          <w:szCs w:val="28"/>
          <w:lang w:val="vi-VN"/>
        </w:rPr>
        <w:t xml:space="preserve"> </w:t>
      </w:r>
      <w:r w:rsidR="00A26AC2" w:rsidRPr="00331B55">
        <w:rPr>
          <w:rFonts w:ascii="Times New Roman" w:hAnsi="Times New Roman"/>
          <w:sz w:val="28"/>
          <w:szCs w:val="28"/>
        </w:rPr>
        <w:t>k</w:t>
      </w:r>
      <w:r w:rsidR="00A26AC2" w:rsidRPr="00331B55">
        <w:rPr>
          <w:rFonts w:ascii="Times New Roman" w:hAnsi="Times New Roman"/>
          <w:sz w:val="28"/>
          <w:szCs w:val="28"/>
          <w:lang w:val="vi-VN"/>
        </w:rPr>
        <w:t xml:space="preserve">hắc phục triệt để những tồn tại, hạn chế đã nhận diện thời gian qua trong công tác xây dựng và tổ chức thi hành pháp luật, nhất là tình trạng </w:t>
      </w:r>
      <w:r w:rsidR="004179ED">
        <w:rPr>
          <w:rFonts w:ascii="Times New Roman" w:hAnsi="Times New Roman"/>
          <w:sz w:val="28"/>
          <w:szCs w:val="28"/>
        </w:rPr>
        <w:t xml:space="preserve">chậm </w:t>
      </w:r>
      <w:r w:rsidR="005C42F4">
        <w:rPr>
          <w:rFonts w:ascii="Times New Roman" w:hAnsi="Times New Roman"/>
          <w:sz w:val="28"/>
          <w:szCs w:val="28"/>
        </w:rPr>
        <w:t xml:space="preserve">gửi hồ sơ dự án luật, nghị quyết trình Quốc hội, Ủy ban Thường vụ Quốc hội, </w:t>
      </w:r>
      <w:r w:rsidR="004179ED">
        <w:rPr>
          <w:rFonts w:ascii="Times New Roman" w:hAnsi="Times New Roman"/>
          <w:sz w:val="28"/>
          <w:szCs w:val="28"/>
        </w:rPr>
        <w:t xml:space="preserve">ban hành văn bản quy định chi tiết </w:t>
      </w:r>
      <w:r w:rsidR="005C42F4">
        <w:rPr>
          <w:rFonts w:ascii="Times New Roman" w:hAnsi="Times New Roman"/>
          <w:sz w:val="28"/>
          <w:szCs w:val="28"/>
        </w:rPr>
        <w:t>chưa bảo đảm</w:t>
      </w:r>
      <w:r w:rsidR="004179ED">
        <w:rPr>
          <w:rFonts w:ascii="Times New Roman" w:hAnsi="Times New Roman"/>
          <w:sz w:val="28"/>
          <w:szCs w:val="28"/>
        </w:rPr>
        <w:t xml:space="preserve"> </w:t>
      </w:r>
      <w:r w:rsidR="005C42F4">
        <w:rPr>
          <w:rFonts w:ascii="Times New Roman" w:hAnsi="Times New Roman"/>
          <w:sz w:val="28"/>
          <w:szCs w:val="28"/>
        </w:rPr>
        <w:t>thời hạn</w:t>
      </w:r>
      <w:r w:rsidR="004179ED">
        <w:rPr>
          <w:rFonts w:ascii="Times New Roman" w:hAnsi="Times New Roman"/>
          <w:sz w:val="28"/>
          <w:szCs w:val="28"/>
        </w:rPr>
        <w:t xml:space="preserve"> quy định; </w:t>
      </w:r>
      <w:r w:rsidR="004179ED" w:rsidRPr="00331B55">
        <w:rPr>
          <w:rFonts w:ascii="Times New Roman" w:hAnsi="Times New Roman"/>
          <w:sz w:val="28"/>
          <w:szCs w:val="28"/>
          <w:lang w:val="nl-NL"/>
        </w:rPr>
        <w:t>có giải pháp cụ thể</w:t>
      </w:r>
      <w:r w:rsidR="004179ED" w:rsidRPr="00331B55">
        <w:rPr>
          <w:rFonts w:ascii="Times New Roman" w:hAnsi="Times New Roman"/>
          <w:sz w:val="28"/>
          <w:szCs w:val="28"/>
        </w:rPr>
        <w:t xml:space="preserve"> </w:t>
      </w:r>
      <w:r w:rsidR="00BC6749" w:rsidRPr="00331B55">
        <w:rPr>
          <w:rFonts w:ascii="Times New Roman" w:hAnsi="Times New Roman"/>
          <w:sz w:val="28"/>
          <w:szCs w:val="28"/>
        </w:rPr>
        <w:t>đ</w:t>
      </w:r>
      <w:r w:rsidR="00E136B2" w:rsidRPr="00331B55">
        <w:rPr>
          <w:rFonts w:ascii="Times New Roman" w:hAnsi="Times New Roman"/>
          <w:sz w:val="28"/>
          <w:szCs w:val="28"/>
          <w:lang w:val="vi-VN"/>
        </w:rPr>
        <w:t xml:space="preserve">ẩy nhanh tiến độ soạn thảo, trình, ban hành </w:t>
      </w:r>
      <w:r w:rsidR="00A26AC2" w:rsidRPr="00331B55">
        <w:rPr>
          <w:rFonts w:ascii="Times New Roman" w:hAnsi="Times New Roman"/>
          <w:b/>
          <w:sz w:val="28"/>
          <w:szCs w:val="28"/>
          <w:lang w:val="nl-NL"/>
        </w:rPr>
        <w:t>133</w:t>
      </w:r>
      <w:r w:rsidR="00A26AC2" w:rsidRPr="00331B55">
        <w:rPr>
          <w:rFonts w:ascii="Times New Roman" w:hAnsi="Times New Roman"/>
          <w:sz w:val="28"/>
          <w:szCs w:val="28"/>
          <w:lang w:val="nl-NL"/>
        </w:rPr>
        <w:t xml:space="preserve"> văn bản quy định </w:t>
      </w:r>
      <w:r w:rsidR="00A26AC2" w:rsidRPr="00331B55">
        <w:rPr>
          <w:rFonts w:ascii="Times New Roman" w:hAnsi="Times New Roman"/>
          <w:noProof/>
          <w:sz w:val="28"/>
          <w:szCs w:val="28"/>
          <w:lang w:val="fi-FI"/>
        </w:rPr>
        <w:t xml:space="preserve">chi tiết các luật, nghị quyết </w:t>
      </w:r>
      <w:r w:rsidR="005C42F4">
        <w:rPr>
          <w:rFonts w:ascii="Times New Roman" w:hAnsi="Times New Roman"/>
          <w:noProof/>
          <w:sz w:val="28"/>
          <w:szCs w:val="28"/>
          <w:lang w:val="fi-FI"/>
        </w:rPr>
        <w:t xml:space="preserve">sẽ </w:t>
      </w:r>
      <w:r w:rsidR="00A26AC2" w:rsidRPr="00331B55">
        <w:rPr>
          <w:rFonts w:ascii="Times New Roman" w:hAnsi="Times New Roman"/>
          <w:noProof/>
          <w:sz w:val="28"/>
          <w:szCs w:val="28"/>
          <w:lang w:val="fi-FI"/>
        </w:rPr>
        <w:t>có hiệu lực thi hành trong thời gian tới</w:t>
      </w:r>
      <w:r w:rsidR="00A26AC2" w:rsidRPr="00331B55">
        <w:rPr>
          <w:rFonts w:ascii="Times New Roman" w:hAnsi="Times New Roman"/>
          <w:sz w:val="28"/>
          <w:szCs w:val="28"/>
          <w:lang w:val="nl-NL"/>
        </w:rPr>
        <w:t xml:space="preserve">; </w:t>
      </w:r>
      <w:r w:rsidR="00A26AC2" w:rsidRPr="00331B55">
        <w:rPr>
          <w:rFonts w:ascii="Times New Roman" w:hAnsi="Times New Roman"/>
          <w:b/>
          <w:i/>
          <w:sz w:val="28"/>
          <w:szCs w:val="28"/>
          <w:lang w:val="nl-NL"/>
        </w:rPr>
        <w:t>(</w:t>
      </w:r>
      <w:r w:rsidR="005A0A20">
        <w:rPr>
          <w:rFonts w:ascii="Times New Roman" w:hAnsi="Times New Roman"/>
          <w:b/>
          <w:i/>
          <w:sz w:val="28"/>
          <w:szCs w:val="28"/>
          <w:lang w:val="nl-NL"/>
        </w:rPr>
        <w:t>3</w:t>
      </w:r>
      <w:r w:rsidR="00A26AC2" w:rsidRPr="00331B55">
        <w:rPr>
          <w:rFonts w:ascii="Times New Roman" w:hAnsi="Times New Roman"/>
          <w:b/>
          <w:i/>
          <w:sz w:val="28"/>
          <w:szCs w:val="28"/>
          <w:lang w:val="nl-NL"/>
        </w:rPr>
        <w:t>)</w:t>
      </w:r>
      <w:r w:rsidR="00A26AC2" w:rsidRPr="00331B55">
        <w:rPr>
          <w:rFonts w:ascii="Times New Roman" w:hAnsi="Times New Roman"/>
          <w:sz w:val="28"/>
          <w:szCs w:val="28"/>
          <w:lang w:val="nl-NL"/>
        </w:rPr>
        <w:t xml:space="preserve"> </w:t>
      </w:r>
      <w:r w:rsidR="005C42F4">
        <w:rPr>
          <w:rFonts w:ascii="Times New Roman" w:hAnsi="Times New Roman"/>
          <w:sz w:val="28"/>
          <w:szCs w:val="28"/>
          <w:lang w:val="nl-NL"/>
        </w:rPr>
        <w:t>X</w:t>
      </w:r>
      <w:r w:rsidR="00A26AC2" w:rsidRPr="00331B55">
        <w:rPr>
          <w:rFonts w:ascii="Times New Roman" w:hAnsi="Times New Roman"/>
          <w:sz w:val="28"/>
          <w:szCs w:val="28"/>
          <w:lang w:val="nl-NL"/>
        </w:rPr>
        <w:t xml:space="preserve">ử lý </w:t>
      </w:r>
      <w:r w:rsidR="005C42F4">
        <w:rPr>
          <w:rFonts w:ascii="Times New Roman" w:hAnsi="Times New Roman"/>
          <w:sz w:val="28"/>
          <w:szCs w:val="28"/>
          <w:lang w:val="nl-NL"/>
        </w:rPr>
        <w:t xml:space="preserve">kịp thời </w:t>
      </w:r>
      <w:r w:rsidR="00A26AC2" w:rsidRPr="00331B55">
        <w:rPr>
          <w:rFonts w:ascii="Times New Roman" w:hAnsi="Times New Roman"/>
          <w:sz w:val="28"/>
          <w:szCs w:val="28"/>
          <w:lang w:val="nl-NL"/>
        </w:rPr>
        <w:t xml:space="preserve">các </w:t>
      </w:r>
      <w:r w:rsidR="00FA46BC" w:rsidRPr="00331B55">
        <w:rPr>
          <w:rFonts w:ascii="Times New Roman" w:hAnsi="Times New Roman"/>
          <w:sz w:val="28"/>
          <w:szCs w:val="28"/>
          <w:lang w:val="de-DE"/>
        </w:rPr>
        <w:t>văn bản quy phạm pháp luật</w:t>
      </w:r>
      <w:r w:rsidR="00A26AC2" w:rsidRPr="00331B55">
        <w:rPr>
          <w:rFonts w:ascii="Times New Roman" w:hAnsi="Times New Roman"/>
          <w:sz w:val="28"/>
          <w:szCs w:val="28"/>
          <w:lang w:val="nl-NL"/>
        </w:rPr>
        <w:t xml:space="preserve"> </w:t>
      </w:r>
      <w:r w:rsidR="005C42F4">
        <w:rPr>
          <w:rFonts w:ascii="Times New Roman" w:hAnsi="Times New Roman"/>
          <w:sz w:val="28"/>
          <w:szCs w:val="28"/>
          <w:lang w:val="nl-NL"/>
        </w:rPr>
        <w:t>có nội dung</w:t>
      </w:r>
      <w:r w:rsidR="00A26AC2" w:rsidRPr="00331B55">
        <w:rPr>
          <w:rFonts w:ascii="Times New Roman" w:hAnsi="Times New Roman"/>
          <w:sz w:val="28"/>
          <w:szCs w:val="28"/>
          <w:lang w:val="nl-NL"/>
        </w:rPr>
        <w:t xml:space="preserve"> mâu thuẫn, chồng chéo, </w:t>
      </w:r>
      <w:r w:rsidR="00A26AC2" w:rsidRPr="00331B55">
        <w:rPr>
          <w:rFonts w:ascii="Times New Roman" w:hAnsi="Times New Roman"/>
          <w:sz w:val="28"/>
          <w:szCs w:val="28"/>
          <w:lang w:val="vi-VN"/>
        </w:rPr>
        <w:t xml:space="preserve">sơ hở, </w:t>
      </w:r>
      <w:r w:rsidR="005C42F4">
        <w:rPr>
          <w:rFonts w:ascii="Times New Roman" w:hAnsi="Times New Roman"/>
          <w:sz w:val="28"/>
          <w:szCs w:val="28"/>
        </w:rPr>
        <w:t>bất cập</w:t>
      </w:r>
      <w:r w:rsidR="00A26AC2" w:rsidRPr="00331B55">
        <w:rPr>
          <w:rFonts w:ascii="Times New Roman" w:hAnsi="Times New Roman"/>
          <w:sz w:val="28"/>
          <w:szCs w:val="28"/>
          <w:lang w:val="vi-VN"/>
        </w:rPr>
        <w:t xml:space="preserve">, có </w:t>
      </w:r>
      <w:r w:rsidR="005C42F4">
        <w:rPr>
          <w:rFonts w:ascii="Times New Roman" w:hAnsi="Times New Roman"/>
          <w:sz w:val="28"/>
          <w:szCs w:val="28"/>
        </w:rPr>
        <w:t xml:space="preserve">dấu hiệu </w:t>
      </w:r>
      <w:r w:rsidR="00A26AC2" w:rsidRPr="00331B55">
        <w:rPr>
          <w:rFonts w:ascii="Times New Roman" w:hAnsi="Times New Roman"/>
          <w:sz w:val="28"/>
          <w:szCs w:val="28"/>
          <w:lang w:val="nl-NL"/>
        </w:rPr>
        <w:t>trái pháp luật được phát hiện sau giám sát</w:t>
      </w:r>
      <w:r w:rsidR="001630BF" w:rsidRPr="00331B55">
        <w:rPr>
          <w:rFonts w:ascii="Times New Roman" w:hAnsi="Times New Roman"/>
          <w:sz w:val="28"/>
          <w:szCs w:val="28"/>
          <w:lang w:val="nl-NL"/>
        </w:rPr>
        <w:t>,</w:t>
      </w:r>
      <w:r w:rsidR="00A26AC2" w:rsidRPr="00331B55">
        <w:rPr>
          <w:rFonts w:ascii="Times New Roman" w:hAnsi="Times New Roman"/>
          <w:sz w:val="28"/>
          <w:szCs w:val="28"/>
          <w:lang w:val="nl-NL"/>
        </w:rPr>
        <w:t xml:space="preserve"> kiểm tra, rà soát; </w:t>
      </w:r>
      <w:r w:rsidR="00A26AC2" w:rsidRPr="00331B55">
        <w:rPr>
          <w:rFonts w:ascii="Times New Roman" w:hAnsi="Times New Roman"/>
          <w:b/>
          <w:i/>
          <w:sz w:val="28"/>
          <w:szCs w:val="28"/>
          <w:lang w:val="nl-NL"/>
        </w:rPr>
        <w:t>(</w:t>
      </w:r>
      <w:r w:rsidR="005A0A20">
        <w:rPr>
          <w:rFonts w:ascii="Times New Roman" w:hAnsi="Times New Roman"/>
          <w:b/>
          <w:i/>
          <w:sz w:val="28"/>
          <w:szCs w:val="28"/>
          <w:lang w:val="nl-NL"/>
        </w:rPr>
        <w:t>4</w:t>
      </w:r>
      <w:r w:rsidR="00A26AC2" w:rsidRPr="00331B55">
        <w:rPr>
          <w:rFonts w:ascii="Times New Roman" w:hAnsi="Times New Roman"/>
          <w:b/>
          <w:i/>
          <w:sz w:val="28"/>
          <w:szCs w:val="28"/>
          <w:lang w:val="nl-NL"/>
        </w:rPr>
        <w:t>)</w:t>
      </w:r>
      <w:r w:rsidR="00A26AC2" w:rsidRPr="00331B55">
        <w:rPr>
          <w:rFonts w:ascii="Times New Roman" w:hAnsi="Times New Roman"/>
          <w:sz w:val="28"/>
          <w:szCs w:val="28"/>
          <w:lang w:val="nl-NL"/>
        </w:rPr>
        <w:t xml:space="preserve"> Tập trung đầu tư nguồn lực</w:t>
      </w:r>
      <w:r w:rsidR="00260EC8">
        <w:rPr>
          <w:rFonts w:ascii="Times New Roman" w:hAnsi="Times New Roman"/>
          <w:sz w:val="28"/>
          <w:szCs w:val="28"/>
          <w:lang w:val="nl-NL"/>
        </w:rPr>
        <w:t>,</w:t>
      </w:r>
      <w:r w:rsidR="00A26AC2" w:rsidRPr="00331B55">
        <w:rPr>
          <w:rFonts w:ascii="Times New Roman" w:hAnsi="Times New Roman"/>
          <w:sz w:val="28"/>
          <w:szCs w:val="28"/>
          <w:lang w:val="nl-NL"/>
        </w:rPr>
        <w:t xml:space="preserve"> </w:t>
      </w:r>
      <w:r w:rsidR="00260EC8" w:rsidRPr="00331B55">
        <w:rPr>
          <w:rFonts w:ascii="Times New Roman" w:hAnsi="Times New Roman"/>
          <w:sz w:val="28"/>
          <w:szCs w:val="28"/>
          <w:bdr w:val="none" w:sz="0" w:space="0" w:color="auto" w:frame="1"/>
          <w:lang w:val="pt-BR"/>
        </w:rPr>
        <w:t xml:space="preserve">bảo đảm </w:t>
      </w:r>
      <w:r w:rsidR="00A26AC2" w:rsidRPr="00331B55">
        <w:rPr>
          <w:rFonts w:ascii="Times New Roman" w:hAnsi="Times New Roman"/>
          <w:sz w:val="28"/>
          <w:szCs w:val="28"/>
          <w:bdr w:val="none" w:sz="0" w:space="0" w:color="auto" w:frame="1"/>
          <w:lang w:val="pt-BR"/>
        </w:rPr>
        <w:t>các điều kiện</w:t>
      </w:r>
      <w:r w:rsidR="00260EC8">
        <w:rPr>
          <w:rFonts w:ascii="Times New Roman" w:hAnsi="Times New Roman"/>
          <w:sz w:val="28"/>
          <w:szCs w:val="28"/>
          <w:bdr w:val="none" w:sz="0" w:space="0" w:color="auto" w:frame="1"/>
          <w:lang w:val="pt-BR"/>
        </w:rPr>
        <w:t xml:space="preserve"> cần thiết</w:t>
      </w:r>
      <w:r w:rsidR="00A26AC2" w:rsidRPr="00331B55">
        <w:rPr>
          <w:rFonts w:ascii="Times New Roman" w:hAnsi="Times New Roman"/>
          <w:sz w:val="28"/>
          <w:szCs w:val="28"/>
          <w:bdr w:val="none" w:sz="0" w:space="0" w:color="auto" w:frame="1"/>
          <w:lang w:val="pt-BR"/>
        </w:rPr>
        <w:t xml:space="preserve"> cho công tác xây dựng</w:t>
      </w:r>
      <w:r w:rsidR="00260EC8">
        <w:rPr>
          <w:rFonts w:ascii="Times New Roman" w:hAnsi="Times New Roman"/>
          <w:sz w:val="28"/>
          <w:szCs w:val="28"/>
          <w:bdr w:val="none" w:sz="0" w:space="0" w:color="auto" w:frame="1"/>
          <w:lang w:val="pt-BR"/>
        </w:rPr>
        <w:t>,</w:t>
      </w:r>
      <w:r w:rsidR="00A26AC2" w:rsidRPr="00331B55">
        <w:rPr>
          <w:rFonts w:ascii="Times New Roman" w:hAnsi="Times New Roman"/>
          <w:sz w:val="28"/>
          <w:szCs w:val="28"/>
          <w:bdr w:val="none" w:sz="0" w:space="0" w:color="auto" w:frame="1"/>
          <w:lang w:val="pt-BR"/>
        </w:rPr>
        <w:t xml:space="preserve"> </w:t>
      </w:r>
      <w:r w:rsidR="00260EC8" w:rsidRPr="00331B55">
        <w:rPr>
          <w:rFonts w:ascii="Times New Roman" w:hAnsi="Times New Roman"/>
          <w:sz w:val="28"/>
          <w:szCs w:val="28"/>
          <w:lang w:val="nl-NL"/>
        </w:rPr>
        <w:t>hoàn thiện đồng bộ thể chế phát triển</w:t>
      </w:r>
      <w:r w:rsidR="00260EC8" w:rsidRPr="00331B55">
        <w:rPr>
          <w:rFonts w:ascii="Times New Roman" w:hAnsi="Times New Roman"/>
          <w:sz w:val="28"/>
          <w:szCs w:val="28"/>
          <w:bdr w:val="none" w:sz="0" w:space="0" w:color="auto" w:frame="1"/>
          <w:lang w:val="pt-BR"/>
        </w:rPr>
        <w:t xml:space="preserve"> </w:t>
      </w:r>
      <w:r w:rsidR="00A26AC2" w:rsidRPr="00331B55">
        <w:rPr>
          <w:rFonts w:ascii="Times New Roman" w:hAnsi="Times New Roman"/>
          <w:sz w:val="28"/>
          <w:szCs w:val="28"/>
          <w:bdr w:val="none" w:sz="0" w:space="0" w:color="auto" w:frame="1"/>
          <w:lang w:val="pt-BR"/>
        </w:rPr>
        <w:t xml:space="preserve">và </w:t>
      </w:r>
      <w:r w:rsidR="00260EC8">
        <w:rPr>
          <w:rFonts w:ascii="Times New Roman" w:hAnsi="Times New Roman"/>
          <w:sz w:val="28"/>
          <w:szCs w:val="28"/>
          <w:bdr w:val="none" w:sz="0" w:space="0" w:color="auto" w:frame="1"/>
          <w:lang w:val="pt-BR"/>
        </w:rPr>
        <w:t xml:space="preserve">tăng cường hiệu quả </w:t>
      </w:r>
      <w:r w:rsidR="00A26AC2" w:rsidRPr="00331B55">
        <w:rPr>
          <w:rFonts w:ascii="Times New Roman" w:hAnsi="Times New Roman"/>
          <w:sz w:val="28"/>
          <w:szCs w:val="28"/>
          <w:bdr w:val="none" w:sz="0" w:space="0" w:color="auto" w:frame="1"/>
          <w:lang w:val="pt-BR"/>
        </w:rPr>
        <w:t>tổ chức thi hành pháp luật</w:t>
      </w:r>
      <w:r w:rsidR="005A0A20">
        <w:rPr>
          <w:rFonts w:ascii="Times New Roman" w:hAnsi="Times New Roman"/>
          <w:sz w:val="28"/>
          <w:szCs w:val="28"/>
          <w:lang w:val="nl-NL"/>
        </w:rPr>
        <w:t xml:space="preserve">; </w:t>
      </w:r>
      <w:r w:rsidR="005A0A20" w:rsidRPr="005620A8">
        <w:rPr>
          <w:rFonts w:ascii="Times New Roman" w:hAnsi="Times New Roman"/>
          <w:b/>
          <w:i/>
          <w:sz w:val="28"/>
          <w:szCs w:val="28"/>
          <w:bdr w:val="none" w:sz="0" w:space="0" w:color="auto" w:frame="1"/>
          <w:lang w:val="pt-BR"/>
        </w:rPr>
        <w:t>(5)</w:t>
      </w:r>
      <w:r w:rsidR="005A0A20" w:rsidRPr="005620A8">
        <w:rPr>
          <w:rFonts w:ascii="Times New Roman" w:hAnsi="Times New Roman"/>
          <w:sz w:val="28"/>
          <w:szCs w:val="28"/>
          <w:bdr w:val="none" w:sz="0" w:space="0" w:color="auto" w:frame="1"/>
          <w:lang w:val="pt-BR"/>
        </w:rPr>
        <w:t xml:space="preserve"> Phối hợp với các cơ quan của Quốc hội </w:t>
      </w:r>
      <w:r w:rsidR="00260EC8">
        <w:rPr>
          <w:rFonts w:ascii="Times New Roman" w:hAnsi="Times New Roman"/>
          <w:sz w:val="28"/>
          <w:szCs w:val="28"/>
          <w:bdr w:val="none" w:sz="0" w:space="0" w:color="auto" w:frame="1"/>
          <w:lang w:val="pt-BR"/>
        </w:rPr>
        <w:t>xây dựng</w:t>
      </w:r>
      <w:r w:rsidR="005A0A20" w:rsidRPr="005620A8">
        <w:rPr>
          <w:rFonts w:ascii="Times New Roman" w:hAnsi="Times New Roman"/>
          <w:sz w:val="28"/>
          <w:szCs w:val="28"/>
          <w:bdr w:val="none" w:sz="0" w:space="0" w:color="auto" w:frame="1"/>
          <w:lang w:val="pt-BR"/>
        </w:rPr>
        <w:t xml:space="preserve"> Đề án </w:t>
      </w:r>
      <w:r w:rsidR="00260EC8">
        <w:rPr>
          <w:rFonts w:ascii="Times New Roman" w:hAnsi="Times New Roman"/>
          <w:sz w:val="28"/>
          <w:szCs w:val="28"/>
          <w:bdr w:val="none" w:sz="0" w:space="0" w:color="auto" w:frame="1"/>
          <w:lang w:val="pt-BR"/>
        </w:rPr>
        <w:t xml:space="preserve">về </w:t>
      </w:r>
      <w:r w:rsidR="005A0A20" w:rsidRPr="005620A8">
        <w:rPr>
          <w:rFonts w:ascii="Times New Roman" w:hAnsi="Times New Roman"/>
          <w:sz w:val="28"/>
          <w:szCs w:val="28"/>
          <w:bdr w:val="none" w:sz="0" w:space="0" w:color="auto" w:frame="1"/>
          <w:lang w:val="pt-BR"/>
        </w:rPr>
        <w:t xml:space="preserve">đổi mới, hoàn thiện quy trình xây </w:t>
      </w:r>
      <w:r w:rsidR="005A0A20">
        <w:rPr>
          <w:rFonts w:ascii="Times New Roman" w:hAnsi="Times New Roman"/>
          <w:sz w:val="28"/>
          <w:szCs w:val="28"/>
          <w:bdr w:val="none" w:sz="0" w:space="0" w:color="auto" w:frame="1"/>
          <w:lang w:val="pt-BR"/>
        </w:rPr>
        <w:t>d</w:t>
      </w:r>
      <w:r w:rsidR="005A0A20" w:rsidRPr="005620A8">
        <w:rPr>
          <w:rFonts w:ascii="Times New Roman" w:hAnsi="Times New Roman"/>
          <w:sz w:val="28"/>
          <w:szCs w:val="28"/>
          <w:bdr w:val="none" w:sz="0" w:space="0" w:color="auto" w:frame="1"/>
          <w:lang w:val="pt-BR"/>
        </w:rPr>
        <w:t xml:space="preserve">ựng pháp luật </w:t>
      </w:r>
      <w:r w:rsidR="00260EC8">
        <w:rPr>
          <w:rFonts w:ascii="Times New Roman" w:hAnsi="Times New Roman"/>
          <w:sz w:val="28"/>
          <w:szCs w:val="28"/>
          <w:bdr w:val="none" w:sz="0" w:space="0" w:color="auto" w:frame="1"/>
          <w:lang w:val="pt-BR"/>
        </w:rPr>
        <w:t xml:space="preserve">chuyên nghiệp, khoa học, kịp thời, khả thi, hiệu quả (hoàn thành trong năm 2024) để </w:t>
      </w:r>
      <w:r w:rsidR="005A0A20" w:rsidRPr="005620A8">
        <w:rPr>
          <w:rFonts w:ascii="Times New Roman" w:hAnsi="Times New Roman"/>
          <w:sz w:val="28"/>
          <w:szCs w:val="28"/>
          <w:bdr w:val="none" w:sz="0" w:space="0" w:color="auto" w:frame="1"/>
          <w:lang w:val="pt-BR"/>
        </w:rPr>
        <w:t>báo cáo cấp có thẩm quyền</w:t>
      </w:r>
      <w:r w:rsidR="00260EC8">
        <w:rPr>
          <w:rFonts w:ascii="Times New Roman" w:hAnsi="Times New Roman"/>
          <w:sz w:val="28"/>
          <w:szCs w:val="28"/>
          <w:bdr w:val="none" w:sz="0" w:space="0" w:color="auto" w:frame="1"/>
          <w:lang w:val="pt-BR"/>
        </w:rPr>
        <w:t xml:space="preserve"> xem xét</w:t>
      </w:r>
      <w:r w:rsidR="005A0A20" w:rsidRPr="005620A8">
        <w:rPr>
          <w:rFonts w:ascii="Times New Roman" w:hAnsi="Times New Roman"/>
          <w:sz w:val="28"/>
          <w:szCs w:val="28"/>
          <w:bdr w:val="none" w:sz="0" w:space="0" w:color="auto" w:frame="1"/>
          <w:lang w:val="pt-BR"/>
        </w:rPr>
        <w:t xml:space="preserve">, làm cơ sở nghiên cứu, đề xuất sửa đổi Luật Ban hành </w:t>
      </w:r>
      <w:r w:rsidR="00260EC8">
        <w:rPr>
          <w:rFonts w:ascii="Times New Roman" w:hAnsi="Times New Roman"/>
          <w:sz w:val="28"/>
          <w:szCs w:val="28"/>
          <w:bdr w:val="none" w:sz="0" w:space="0" w:color="auto" w:frame="1"/>
          <w:lang w:val="pt-BR"/>
        </w:rPr>
        <w:t>văn bản quy phạm</w:t>
      </w:r>
      <w:r w:rsidR="005A0A20" w:rsidRPr="005620A8">
        <w:rPr>
          <w:rFonts w:ascii="Times New Roman" w:hAnsi="Times New Roman"/>
          <w:sz w:val="28"/>
          <w:szCs w:val="28"/>
          <w:bdr w:val="none" w:sz="0" w:space="0" w:color="auto" w:frame="1"/>
          <w:lang w:val="pt-BR"/>
        </w:rPr>
        <w:t xml:space="preserve"> pháp luật </w:t>
      </w:r>
      <w:r w:rsidR="00260EC8">
        <w:rPr>
          <w:rFonts w:ascii="Times New Roman" w:hAnsi="Times New Roman"/>
          <w:sz w:val="28"/>
          <w:szCs w:val="28"/>
          <w:bdr w:val="none" w:sz="0" w:space="0" w:color="auto" w:frame="1"/>
          <w:lang w:val="pt-BR"/>
        </w:rPr>
        <w:t xml:space="preserve">trong năm 2025 </w:t>
      </w:r>
      <w:r w:rsidR="005A0A20" w:rsidRPr="005620A8">
        <w:rPr>
          <w:rFonts w:ascii="Times New Roman" w:hAnsi="Times New Roman"/>
          <w:sz w:val="28"/>
          <w:szCs w:val="28"/>
          <w:bdr w:val="none" w:sz="0" w:space="0" w:color="auto" w:frame="1"/>
          <w:lang w:val="pt-BR"/>
        </w:rPr>
        <w:t>theo yêu cầu của Nghị quyết số 27-NQ/TW</w:t>
      </w:r>
      <w:r w:rsidR="00AF7EA0">
        <w:rPr>
          <w:rFonts w:ascii="Times New Roman" w:hAnsi="Times New Roman"/>
          <w:sz w:val="28"/>
          <w:szCs w:val="28"/>
          <w:bdr w:val="none" w:sz="0" w:space="0" w:color="auto" w:frame="1"/>
          <w:lang w:val="pt-BR"/>
        </w:rPr>
        <w:t xml:space="preserve"> của Hội nghị lần thứ sáu, Ban Chấp hành Trung ương Đảng khóa XIII</w:t>
      </w:r>
      <w:r w:rsidR="005A0A20" w:rsidRPr="005620A8">
        <w:rPr>
          <w:rFonts w:ascii="Times New Roman" w:hAnsi="Times New Roman"/>
          <w:sz w:val="28"/>
          <w:szCs w:val="28"/>
          <w:bdr w:val="none" w:sz="0" w:space="0" w:color="auto" w:frame="1"/>
          <w:lang w:val="pt-BR"/>
        </w:rPr>
        <w:t>.</w:t>
      </w:r>
      <w:r w:rsidR="00260EC8" w:rsidRPr="00260EC8">
        <w:rPr>
          <w:rFonts w:ascii="Times New Roman" w:hAnsi="Times New Roman"/>
          <w:sz w:val="28"/>
          <w:szCs w:val="28"/>
          <w:lang w:val="nl-NL"/>
        </w:rPr>
        <w:t xml:space="preserve"> </w:t>
      </w:r>
    </w:p>
    <w:p w14:paraId="1E67394E" w14:textId="3E4B46A3" w:rsidR="00B0726F" w:rsidRPr="00331B55" w:rsidRDefault="00BC6749" w:rsidP="00331B55">
      <w:pPr>
        <w:pBdr>
          <w:top w:val="dotted" w:sz="4" w:space="0" w:color="FFFFFF"/>
          <w:left w:val="dotted" w:sz="4" w:space="0" w:color="FFFFFF"/>
          <w:bottom w:val="dotted" w:sz="4" w:space="23" w:color="FFFFFF"/>
          <w:right w:val="dotted" w:sz="4" w:space="0" w:color="FFFFFF"/>
        </w:pBdr>
        <w:shd w:val="clear" w:color="auto" w:fill="FFFFFF"/>
        <w:spacing w:before="100" w:after="0" w:line="320" w:lineRule="exact"/>
        <w:ind w:firstLine="720"/>
        <w:jc w:val="both"/>
        <w:rPr>
          <w:rFonts w:ascii="Times New Roman" w:hAnsi="Times New Roman"/>
          <w:sz w:val="28"/>
          <w:szCs w:val="28"/>
          <w:lang w:val="da-DK"/>
        </w:rPr>
      </w:pPr>
      <w:r w:rsidRPr="00331B55" w:rsidDel="00BC6749">
        <w:rPr>
          <w:rFonts w:ascii="Times New Roman" w:hAnsi="Times New Roman"/>
          <w:sz w:val="28"/>
          <w:szCs w:val="28"/>
          <w:lang w:val="vi-VN"/>
        </w:rPr>
        <w:lastRenderedPageBreak/>
        <w:t xml:space="preserve"> </w:t>
      </w:r>
      <w:r w:rsidR="00880F6D">
        <w:rPr>
          <w:rFonts w:ascii="Times New Roman" w:hAnsi="Times New Roman"/>
          <w:b/>
          <w:sz w:val="28"/>
          <w:szCs w:val="28"/>
          <w:lang w:val="pt-BR"/>
        </w:rPr>
        <w:t>3</w:t>
      </w:r>
      <w:r w:rsidR="00290F7F" w:rsidRPr="00331B55">
        <w:rPr>
          <w:rFonts w:ascii="Times New Roman" w:hAnsi="Times New Roman"/>
          <w:b/>
          <w:bCs/>
          <w:sz w:val="28"/>
          <w:szCs w:val="28"/>
          <w:lang w:val="pt-BR"/>
        </w:rPr>
        <w:t>.</w:t>
      </w:r>
      <w:r w:rsidR="00290F7F" w:rsidRPr="00331B55">
        <w:rPr>
          <w:rFonts w:ascii="Times New Roman" w:hAnsi="Times New Roman"/>
          <w:bCs/>
          <w:sz w:val="28"/>
          <w:szCs w:val="28"/>
          <w:lang w:val="pt-BR"/>
        </w:rPr>
        <w:t xml:space="preserve"> </w:t>
      </w:r>
      <w:r w:rsidR="00290F7F" w:rsidRPr="00331B55">
        <w:rPr>
          <w:rFonts w:ascii="Times New Roman" w:hAnsi="Times New Roman"/>
          <w:sz w:val="28"/>
          <w:szCs w:val="28"/>
          <w:lang w:val="de-DE"/>
        </w:rPr>
        <w:t>Ủy ban Thường vụ Quốc</w:t>
      </w:r>
      <w:r w:rsidR="00290F7F" w:rsidRPr="00331B55">
        <w:rPr>
          <w:rFonts w:ascii="Times New Roman" w:hAnsi="Times New Roman"/>
          <w:bCs/>
          <w:sz w:val="28"/>
          <w:szCs w:val="28"/>
          <w:lang w:val="pt-BR"/>
        </w:rPr>
        <w:t xml:space="preserve"> </w:t>
      </w:r>
      <w:r w:rsidR="00841488" w:rsidRPr="00331B55">
        <w:rPr>
          <w:rFonts w:ascii="Times New Roman" w:hAnsi="Times New Roman"/>
          <w:bCs/>
          <w:sz w:val="28"/>
          <w:szCs w:val="28"/>
          <w:lang w:val="pt-BR"/>
        </w:rPr>
        <w:t xml:space="preserve">hội </w:t>
      </w:r>
      <w:r w:rsidR="00290F7F" w:rsidRPr="00331B55">
        <w:rPr>
          <w:rFonts w:ascii="Times New Roman" w:hAnsi="Times New Roman"/>
          <w:bCs/>
          <w:sz w:val="28"/>
          <w:szCs w:val="28"/>
          <w:lang w:val="pt-BR"/>
        </w:rPr>
        <w:t xml:space="preserve">yêu cầu </w:t>
      </w:r>
      <w:r w:rsidR="00FA46BC" w:rsidRPr="00331B55">
        <w:rPr>
          <w:rFonts w:ascii="Times New Roman" w:hAnsi="Times New Roman"/>
          <w:bCs/>
          <w:sz w:val="28"/>
          <w:szCs w:val="28"/>
          <w:lang w:val="pt-BR"/>
        </w:rPr>
        <w:t xml:space="preserve">các cơ quan, tổ chức, cá nhân </w:t>
      </w:r>
      <w:r w:rsidR="00203B2E">
        <w:rPr>
          <w:rFonts w:ascii="Times New Roman" w:hAnsi="Times New Roman"/>
          <w:bCs/>
          <w:sz w:val="28"/>
          <w:szCs w:val="28"/>
          <w:lang w:val="pt-BR"/>
        </w:rPr>
        <w:t>tham gia vào quy trình</w:t>
      </w:r>
      <w:r w:rsidR="00FA46BC" w:rsidRPr="00331B55">
        <w:rPr>
          <w:rFonts w:ascii="Times New Roman" w:hAnsi="Times New Roman"/>
          <w:bCs/>
          <w:sz w:val="28"/>
          <w:szCs w:val="28"/>
          <w:lang w:val="pt-BR"/>
        </w:rPr>
        <w:t xml:space="preserve"> xây dựng pháp luật</w:t>
      </w:r>
      <w:r w:rsidR="00290F7F" w:rsidRPr="00331B55">
        <w:rPr>
          <w:rFonts w:ascii="Times New Roman" w:hAnsi="Times New Roman"/>
          <w:bCs/>
          <w:sz w:val="28"/>
          <w:szCs w:val="28"/>
          <w:lang w:val="pt-BR"/>
        </w:rPr>
        <w:t xml:space="preserve"> </w:t>
      </w:r>
      <w:r w:rsidR="00B0726F" w:rsidRPr="00331B55">
        <w:rPr>
          <w:rFonts w:ascii="Times New Roman" w:hAnsi="Times New Roman"/>
          <w:sz w:val="28"/>
          <w:szCs w:val="28"/>
          <w:lang w:val="pt-BR"/>
        </w:rPr>
        <w:t>thực hiện nghiêm Quy định số 178-QĐ/TW của Bộ Chính trị</w:t>
      </w:r>
      <w:r w:rsidR="00FA46BC" w:rsidRPr="00331B55">
        <w:rPr>
          <w:rFonts w:ascii="Times New Roman" w:hAnsi="Times New Roman"/>
          <w:sz w:val="28"/>
          <w:szCs w:val="28"/>
          <w:lang w:val="pt-BR"/>
        </w:rPr>
        <w:t xml:space="preserve"> về kiểm soát quyền lực, phòng, chống tham nhũng, tiêu cực trong công tác xây dựng pháp luật</w:t>
      </w:r>
      <w:r w:rsidR="00B0726F" w:rsidRPr="00331B55">
        <w:rPr>
          <w:rFonts w:ascii="Times New Roman" w:hAnsi="Times New Roman"/>
          <w:sz w:val="28"/>
          <w:szCs w:val="28"/>
          <w:lang w:val="pt-BR"/>
        </w:rPr>
        <w:t xml:space="preserve">, kịp thời </w:t>
      </w:r>
      <w:r w:rsidR="00B0726F" w:rsidRPr="00331B55">
        <w:rPr>
          <w:rFonts w:ascii="Times New Roman" w:hAnsi="Times New Roman"/>
          <w:bCs/>
          <w:sz w:val="28"/>
          <w:szCs w:val="28"/>
          <w:lang w:val="pt-BR"/>
        </w:rPr>
        <w:t>phát hiện và xử lý những quy định có dấu hiệu sơ hở, cài cắm “lợi ích nhóm”, lợi ích cục bộ, tiềm ẩn nguy cơ</w:t>
      </w:r>
      <w:r w:rsidR="00B0726F" w:rsidRPr="00331B55" w:rsidDel="004127D8">
        <w:rPr>
          <w:rFonts w:ascii="Times New Roman" w:hAnsi="Times New Roman"/>
          <w:bCs/>
          <w:sz w:val="28"/>
          <w:szCs w:val="28"/>
          <w:lang w:val="pt-BR"/>
        </w:rPr>
        <w:t xml:space="preserve"> </w:t>
      </w:r>
      <w:r w:rsidR="00B0726F" w:rsidRPr="00331B55">
        <w:rPr>
          <w:rFonts w:ascii="Times New Roman" w:hAnsi="Times New Roman"/>
          <w:bCs/>
          <w:sz w:val="28"/>
          <w:szCs w:val="28"/>
          <w:lang w:val="pt-BR"/>
        </w:rPr>
        <w:t xml:space="preserve">tham nhũng, tiêu cực; </w:t>
      </w:r>
      <w:r w:rsidR="00FA46BC" w:rsidRPr="00331B55">
        <w:rPr>
          <w:rFonts w:ascii="Times New Roman" w:hAnsi="Times New Roman"/>
          <w:bCs/>
          <w:sz w:val="28"/>
          <w:szCs w:val="28"/>
          <w:lang w:val="pt-BR"/>
        </w:rPr>
        <w:t xml:space="preserve">Hội đồng Dân tộc, các Ủy ban của Quốc hội </w:t>
      </w:r>
      <w:r w:rsidR="00B0726F" w:rsidRPr="00331B55">
        <w:rPr>
          <w:rFonts w:ascii="Times New Roman" w:hAnsi="Times New Roman"/>
          <w:sz w:val="28"/>
          <w:szCs w:val="28"/>
          <w:lang w:val="nl-NL"/>
        </w:rPr>
        <w:t>tăng cường</w:t>
      </w:r>
      <w:r w:rsidR="00B0726F" w:rsidRPr="00331B55">
        <w:rPr>
          <w:rFonts w:ascii="Times New Roman" w:hAnsi="Times New Roman"/>
          <w:sz w:val="28"/>
          <w:szCs w:val="28"/>
          <w:lang w:val="da-DK"/>
        </w:rPr>
        <w:t xml:space="preserve"> công tác giám sát </w:t>
      </w:r>
      <w:r w:rsidR="00FA46BC" w:rsidRPr="00331B55">
        <w:rPr>
          <w:rFonts w:ascii="Times New Roman" w:hAnsi="Times New Roman"/>
          <w:sz w:val="28"/>
          <w:szCs w:val="28"/>
          <w:lang w:val="de-DE"/>
        </w:rPr>
        <w:t>văn bản quy phạm pháp luật</w:t>
      </w:r>
      <w:r w:rsidR="00B0726F" w:rsidRPr="00331B55">
        <w:rPr>
          <w:rFonts w:ascii="Times New Roman" w:hAnsi="Times New Roman"/>
          <w:sz w:val="28"/>
          <w:szCs w:val="28"/>
          <w:lang w:val="da-DK"/>
        </w:rPr>
        <w:t xml:space="preserve">, tổ chức giám sát chuyên đề, giải trình </w:t>
      </w:r>
      <w:r w:rsidR="00880F6D">
        <w:rPr>
          <w:rFonts w:ascii="Times New Roman" w:hAnsi="Times New Roman"/>
          <w:sz w:val="28"/>
          <w:szCs w:val="28"/>
          <w:lang w:val="da-DK"/>
        </w:rPr>
        <w:t xml:space="preserve">về </w:t>
      </w:r>
      <w:r w:rsidR="00B0726F" w:rsidRPr="00331B55">
        <w:rPr>
          <w:rFonts w:ascii="Times New Roman" w:hAnsi="Times New Roman"/>
          <w:sz w:val="28"/>
          <w:szCs w:val="28"/>
          <w:lang w:val="da-DK"/>
        </w:rPr>
        <w:t xml:space="preserve">các nội dung </w:t>
      </w:r>
      <w:r w:rsidR="00FA46BC" w:rsidRPr="00331B55">
        <w:rPr>
          <w:rFonts w:ascii="Times New Roman" w:hAnsi="Times New Roman"/>
          <w:sz w:val="28"/>
          <w:szCs w:val="28"/>
          <w:lang w:val="de-DE"/>
        </w:rPr>
        <w:t>văn bản quy phạm pháp luật</w:t>
      </w:r>
      <w:r w:rsidR="00B0726F" w:rsidRPr="00331B55">
        <w:rPr>
          <w:rFonts w:ascii="Times New Roman" w:hAnsi="Times New Roman"/>
          <w:sz w:val="28"/>
          <w:szCs w:val="28"/>
          <w:lang w:val="da-DK"/>
        </w:rPr>
        <w:t xml:space="preserve"> có dấu hiệu mâu thuẫn, chồng chéo hoặc không phù hợp với thực tiễn; </w:t>
      </w:r>
      <w:r w:rsidR="00B0726F" w:rsidRPr="00331B55">
        <w:rPr>
          <w:rFonts w:ascii="Times New Roman" w:hAnsi="Times New Roman"/>
          <w:bCs/>
          <w:sz w:val="28"/>
          <w:szCs w:val="28"/>
          <w:lang w:val="pt-BR"/>
        </w:rPr>
        <w:t>c</w:t>
      </w:r>
      <w:r w:rsidR="00B0726F" w:rsidRPr="00331B55">
        <w:rPr>
          <w:rFonts w:ascii="Times New Roman" w:hAnsi="Times New Roman"/>
          <w:sz w:val="28"/>
          <w:szCs w:val="28"/>
          <w:lang w:val="da-DK"/>
        </w:rPr>
        <w:t>hủ động theo dõi, kịp thời đôn đốc việc thực hiện các kết luận, nghị quyết, kiến nghị giám sát</w:t>
      </w:r>
      <w:r w:rsidR="005609ED" w:rsidRPr="00331B55">
        <w:rPr>
          <w:rFonts w:ascii="Times New Roman" w:hAnsi="Times New Roman"/>
          <w:sz w:val="28"/>
          <w:szCs w:val="28"/>
          <w:lang w:val="de-DE"/>
        </w:rPr>
        <w:t xml:space="preserve"> của Quốc hội, Ủy ban Thường vụ Quốc hội, Hội đồng Dân tộc, các Ủy ban của Quốc hội</w:t>
      </w:r>
      <w:r w:rsidR="00B0726F" w:rsidRPr="00331B55">
        <w:rPr>
          <w:rFonts w:ascii="Times New Roman" w:hAnsi="Times New Roman"/>
          <w:sz w:val="28"/>
          <w:szCs w:val="28"/>
          <w:lang w:val="da-DK"/>
        </w:rPr>
        <w:t>.</w:t>
      </w:r>
    </w:p>
    <w:p w14:paraId="4E05089C" w14:textId="41B351D0" w:rsidR="00FA46BC" w:rsidRDefault="00880F6D" w:rsidP="00331B55">
      <w:pPr>
        <w:pBdr>
          <w:top w:val="dotted" w:sz="4" w:space="0" w:color="FFFFFF"/>
          <w:left w:val="dotted" w:sz="4" w:space="0" w:color="FFFFFF"/>
          <w:bottom w:val="dotted" w:sz="4" w:space="23" w:color="FFFFFF"/>
          <w:right w:val="dotted" w:sz="4" w:space="0" w:color="FFFFFF"/>
        </w:pBdr>
        <w:shd w:val="clear" w:color="auto" w:fill="FFFFFF"/>
        <w:spacing w:before="100" w:after="0" w:line="320" w:lineRule="exact"/>
        <w:ind w:firstLine="709"/>
        <w:jc w:val="both"/>
        <w:rPr>
          <w:rFonts w:ascii="Times New Roman" w:hAnsi="Times New Roman"/>
          <w:sz w:val="28"/>
          <w:szCs w:val="28"/>
          <w:lang w:val="de-DE"/>
        </w:rPr>
      </w:pPr>
      <w:r>
        <w:rPr>
          <w:rFonts w:ascii="Times New Roman" w:hAnsi="Times New Roman"/>
          <w:b/>
          <w:bCs/>
          <w:sz w:val="28"/>
          <w:szCs w:val="28"/>
          <w:lang w:val="pt-BR"/>
        </w:rPr>
        <w:t>4</w:t>
      </w:r>
      <w:r w:rsidR="009D2703" w:rsidRPr="00682DB9">
        <w:rPr>
          <w:rFonts w:ascii="Times New Roman" w:hAnsi="Times New Roman"/>
          <w:b/>
          <w:bCs/>
          <w:sz w:val="28"/>
          <w:szCs w:val="28"/>
          <w:lang w:val="pt-BR"/>
        </w:rPr>
        <w:t xml:space="preserve">. </w:t>
      </w:r>
      <w:r w:rsidR="00E44F42" w:rsidRPr="00682DB9">
        <w:rPr>
          <w:rFonts w:ascii="Times New Roman" w:hAnsi="Times New Roman"/>
          <w:sz w:val="28"/>
          <w:szCs w:val="28"/>
          <w:lang w:val="de-DE"/>
        </w:rPr>
        <w:t>Trên cơ sở ý kiến của Ủy ban Thường vụ Quốc hội</w:t>
      </w:r>
      <w:r w:rsidR="00FA46BC">
        <w:rPr>
          <w:rFonts w:ascii="Times New Roman" w:hAnsi="Times New Roman"/>
          <w:sz w:val="28"/>
          <w:szCs w:val="28"/>
          <w:lang w:val="de-DE"/>
        </w:rPr>
        <w:t xml:space="preserve"> và ý kiến thẩm tra sơ bộ của Thường trực Ủy ban Pháp luật</w:t>
      </w:r>
      <w:r w:rsidR="00E44F42" w:rsidRPr="00682DB9">
        <w:rPr>
          <w:rFonts w:ascii="Times New Roman" w:hAnsi="Times New Roman"/>
          <w:sz w:val="28"/>
          <w:szCs w:val="28"/>
          <w:lang w:val="de-DE"/>
        </w:rPr>
        <w:t>,</w:t>
      </w:r>
      <w:r w:rsidR="00C91A90" w:rsidRPr="00682DB9">
        <w:rPr>
          <w:rFonts w:ascii="Times New Roman" w:hAnsi="Times New Roman"/>
          <w:b/>
          <w:spacing w:val="-2"/>
          <w:sz w:val="28"/>
          <w:szCs w:val="28"/>
          <w:lang w:val="sv-SE"/>
        </w:rPr>
        <w:t xml:space="preserve"> </w:t>
      </w:r>
      <w:r w:rsidR="00C91A90" w:rsidRPr="00682DB9">
        <w:rPr>
          <w:rFonts w:ascii="Times New Roman" w:hAnsi="Times New Roman"/>
          <w:spacing w:val="-2"/>
          <w:sz w:val="28"/>
          <w:szCs w:val="28"/>
          <w:lang w:val="pt-BR"/>
        </w:rPr>
        <w:t xml:space="preserve">đề nghị Chính phủ </w:t>
      </w:r>
      <w:r>
        <w:rPr>
          <w:rFonts w:ascii="Times New Roman" w:hAnsi="Times New Roman"/>
          <w:spacing w:val="-2"/>
          <w:sz w:val="28"/>
          <w:szCs w:val="28"/>
          <w:lang w:val="pt-BR"/>
        </w:rPr>
        <w:t xml:space="preserve">chỉ đạo nghiên cứu tiếp thu, </w:t>
      </w:r>
      <w:r w:rsidR="00C91A90" w:rsidRPr="00682DB9">
        <w:rPr>
          <w:rFonts w:ascii="Times New Roman" w:hAnsi="Times New Roman"/>
          <w:spacing w:val="-2"/>
          <w:sz w:val="28"/>
          <w:szCs w:val="28"/>
          <w:lang w:val="pt-BR"/>
        </w:rPr>
        <w:t xml:space="preserve">hoàn thiện Báo cáo </w:t>
      </w:r>
      <w:r>
        <w:rPr>
          <w:rFonts w:ascii="Times New Roman" w:hAnsi="Times New Roman"/>
          <w:spacing w:val="-2"/>
          <w:sz w:val="28"/>
          <w:szCs w:val="28"/>
          <w:lang w:val="pt-BR"/>
        </w:rPr>
        <w:t>gửi đại biểu Quốc hội trước ngày 22/9/2024</w:t>
      </w:r>
      <w:r w:rsidR="00FA46BC">
        <w:rPr>
          <w:rFonts w:ascii="Times New Roman" w:hAnsi="Times New Roman"/>
          <w:spacing w:val="-2"/>
          <w:sz w:val="28"/>
          <w:szCs w:val="28"/>
          <w:lang w:val="pt-BR"/>
        </w:rPr>
        <w:t xml:space="preserve">, trong đó </w:t>
      </w:r>
      <w:r w:rsidR="005A0A20">
        <w:rPr>
          <w:rFonts w:ascii="Times New Roman" w:hAnsi="Times New Roman"/>
          <w:spacing w:val="-2"/>
          <w:sz w:val="28"/>
          <w:szCs w:val="28"/>
          <w:lang w:val="pt-BR"/>
        </w:rPr>
        <w:t>cần</w:t>
      </w:r>
      <w:r w:rsidR="00FA46BC">
        <w:rPr>
          <w:rFonts w:ascii="Times New Roman" w:hAnsi="Times New Roman"/>
          <w:spacing w:val="-2"/>
          <w:sz w:val="28"/>
          <w:szCs w:val="28"/>
          <w:lang w:val="pt-BR"/>
        </w:rPr>
        <w:t xml:space="preserve"> </w:t>
      </w:r>
      <w:r w:rsidR="00C91A90" w:rsidRPr="00682DB9">
        <w:rPr>
          <w:rFonts w:ascii="Times New Roman" w:hAnsi="Times New Roman"/>
          <w:spacing w:val="-2"/>
          <w:sz w:val="28"/>
          <w:szCs w:val="28"/>
          <w:lang w:val="pt-BR"/>
        </w:rPr>
        <w:t>bổ sung, làm rõ các nội dung</w:t>
      </w:r>
      <w:r w:rsidR="00B11E62" w:rsidRPr="00682DB9">
        <w:rPr>
          <w:rFonts w:ascii="Times New Roman" w:hAnsi="Times New Roman"/>
          <w:spacing w:val="-2"/>
          <w:sz w:val="28"/>
          <w:szCs w:val="28"/>
          <w:lang w:val="pt-BR"/>
        </w:rPr>
        <w:t xml:space="preserve">: </w:t>
      </w:r>
      <w:r w:rsidR="00B11E62" w:rsidRPr="00682DB9">
        <w:rPr>
          <w:rFonts w:ascii="Times New Roman" w:hAnsi="Times New Roman"/>
          <w:b/>
          <w:i/>
          <w:spacing w:val="-2"/>
          <w:sz w:val="28"/>
          <w:szCs w:val="28"/>
          <w:lang w:val="pt-BR"/>
        </w:rPr>
        <w:t>(1)</w:t>
      </w:r>
      <w:r w:rsidR="00B11E62" w:rsidRPr="00682DB9">
        <w:rPr>
          <w:rFonts w:ascii="Times New Roman" w:hAnsi="Times New Roman"/>
          <w:spacing w:val="-2"/>
          <w:sz w:val="28"/>
          <w:szCs w:val="28"/>
          <w:lang w:val="pt-BR"/>
        </w:rPr>
        <w:t xml:space="preserve"> Việc x</w:t>
      </w:r>
      <w:r w:rsidR="00C91A90" w:rsidRPr="00682DB9">
        <w:rPr>
          <w:rFonts w:ascii="Times New Roman" w:hAnsi="Times New Roman"/>
          <w:spacing w:val="-2"/>
          <w:sz w:val="28"/>
          <w:szCs w:val="28"/>
          <w:lang w:val="pt-BR"/>
        </w:rPr>
        <w:t xml:space="preserve">em xét trách nhiệm của người đứng đầu cơ quan để xảy ra chậm trễ trong việc triển khai thi hành luật, nghị quyết, ban hành </w:t>
      </w:r>
      <w:r w:rsidR="00FA46BC">
        <w:rPr>
          <w:rFonts w:ascii="Times New Roman" w:hAnsi="Times New Roman"/>
          <w:spacing w:val="-2"/>
          <w:sz w:val="28"/>
          <w:szCs w:val="28"/>
          <w:lang w:val="pt-BR"/>
        </w:rPr>
        <w:t xml:space="preserve">văn bản </w:t>
      </w:r>
      <w:r w:rsidR="00FA46BC" w:rsidRPr="00FA46BC">
        <w:rPr>
          <w:rFonts w:ascii="Times New Roman" w:hAnsi="Times New Roman"/>
          <w:spacing w:val="-2"/>
          <w:sz w:val="28"/>
          <w:szCs w:val="28"/>
          <w:lang w:val="pt-BR"/>
        </w:rPr>
        <w:t>có nội dung trái pháp luật</w:t>
      </w:r>
      <w:r w:rsidR="00C91A90" w:rsidRPr="00682DB9">
        <w:rPr>
          <w:rFonts w:ascii="Times New Roman" w:hAnsi="Times New Roman"/>
          <w:spacing w:val="-2"/>
          <w:sz w:val="28"/>
          <w:szCs w:val="28"/>
          <w:lang w:val="pt-BR"/>
        </w:rPr>
        <w:t xml:space="preserve">; </w:t>
      </w:r>
      <w:r w:rsidR="00F65496" w:rsidRPr="00682DB9">
        <w:rPr>
          <w:rFonts w:ascii="Times New Roman" w:hAnsi="Times New Roman"/>
          <w:b/>
          <w:i/>
          <w:spacing w:val="-2"/>
          <w:sz w:val="28"/>
          <w:szCs w:val="28"/>
          <w:lang w:val="pt-BR"/>
        </w:rPr>
        <w:t>(2)</w:t>
      </w:r>
      <w:r w:rsidR="00F65496" w:rsidRPr="00682DB9">
        <w:rPr>
          <w:rFonts w:ascii="Times New Roman" w:hAnsi="Times New Roman"/>
          <w:spacing w:val="-2"/>
          <w:sz w:val="28"/>
          <w:szCs w:val="28"/>
          <w:lang w:val="pt-BR"/>
        </w:rPr>
        <w:t xml:space="preserve"> K</w:t>
      </w:r>
      <w:r w:rsidR="00C91A90" w:rsidRPr="00682DB9">
        <w:rPr>
          <w:rFonts w:ascii="Times New Roman" w:hAnsi="Times New Roman"/>
          <w:spacing w:val="-2"/>
          <w:sz w:val="28"/>
          <w:szCs w:val="28"/>
          <w:lang w:val="pt-BR"/>
        </w:rPr>
        <w:t>ết quả xử lý các văn bản</w:t>
      </w:r>
      <w:r w:rsidR="00FA46BC">
        <w:rPr>
          <w:rFonts w:ascii="Times New Roman" w:hAnsi="Times New Roman"/>
          <w:spacing w:val="-2"/>
          <w:sz w:val="28"/>
          <w:szCs w:val="28"/>
          <w:lang w:val="pt-BR"/>
        </w:rPr>
        <w:t xml:space="preserve"> ban hành</w:t>
      </w:r>
      <w:r w:rsidR="00C91A90" w:rsidRPr="00682DB9">
        <w:rPr>
          <w:rFonts w:ascii="Times New Roman" w:hAnsi="Times New Roman"/>
          <w:spacing w:val="-2"/>
          <w:sz w:val="28"/>
          <w:szCs w:val="28"/>
          <w:lang w:val="pt-BR"/>
        </w:rPr>
        <w:t xml:space="preserve"> </w:t>
      </w:r>
      <w:r w:rsidR="00FA46BC" w:rsidRPr="00FA46BC">
        <w:rPr>
          <w:rFonts w:ascii="Times New Roman" w:hAnsi="Times New Roman"/>
          <w:spacing w:val="-2"/>
          <w:sz w:val="28"/>
          <w:szCs w:val="28"/>
          <w:lang w:val="pt-BR"/>
        </w:rPr>
        <w:t>chậm, văn bản</w:t>
      </w:r>
      <w:r w:rsidR="00FA46BC">
        <w:rPr>
          <w:lang w:val="pt-BR"/>
        </w:rPr>
        <w:t xml:space="preserve"> </w:t>
      </w:r>
      <w:r w:rsidR="00C91A90" w:rsidRPr="00682DB9">
        <w:rPr>
          <w:rFonts w:ascii="Times New Roman" w:hAnsi="Times New Roman"/>
          <w:spacing w:val="-2"/>
          <w:sz w:val="28"/>
          <w:szCs w:val="28"/>
          <w:lang w:val="pt-BR"/>
        </w:rPr>
        <w:t xml:space="preserve">có dấu hiệu trái pháp luật được phát hiện qua công tác giám sát </w:t>
      </w:r>
      <w:r w:rsidR="00FA46BC">
        <w:rPr>
          <w:rFonts w:ascii="Times New Roman" w:hAnsi="Times New Roman"/>
          <w:sz w:val="28"/>
          <w:szCs w:val="28"/>
          <w:lang w:val="de-DE"/>
        </w:rPr>
        <w:t>văn bản quy phạm pháp luật</w:t>
      </w:r>
      <w:r w:rsidR="00C91A90" w:rsidRPr="00682DB9">
        <w:rPr>
          <w:rFonts w:ascii="Times New Roman" w:hAnsi="Times New Roman"/>
          <w:spacing w:val="-2"/>
          <w:sz w:val="28"/>
          <w:szCs w:val="28"/>
          <w:lang w:val="pt-BR"/>
        </w:rPr>
        <w:t xml:space="preserve"> của Hội đồng Dân tộc, các Ủy ban của Quốc hội năm 2023; </w:t>
      </w:r>
      <w:r w:rsidR="00F65496" w:rsidRPr="00682DB9">
        <w:rPr>
          <w:rFonts w:ascii="Times New Roman" w:hAnsi="Times New Roman"/>
          <w:b/>
          <w:i/>
          <w:spacing w:val="-2"/>
          <w:sz w:val="28"/>
          <w:szCs w:val="28"/>
          <w:lang w:val="pt-BR"/>
        </w:rPr>
        <w:t>(</w:t>
      </w:r>
      <w:r w:rsidR="005A0A20">
        <w:rPr>
          <w:rFonts w:ascii="Times New Roman" w:hAnsi="Times New Roman"/>
          <w:b/>
          <w:i/>
          <w:spacing w:val="-2"/>
          <w:sz w:val="28"/>
          <w:szCs w:val="28"/>
          <w:lang w:val="pt-BR"/>
        </w:rPr>
        <w:t>3</w:t>
      </w:r>
      <w:r w:rsidR="00F65496" w:rsidRPr="00682DB9">
        <w:rPr>
          <w:rFonts w:ascii="Times New Roman" w:hAnsi="Times New Roman"/>
          <w:b/>
          <w:i/>
          <w:spacing w:val="-2"/>
          <w:sz w:val="28"/>
          <w:szCs w:val="28"/>
          <w:lang w:val="pt-BR"/>
        </w:rPr>
        <w:t>)</w:t>
      </w:r>
      <w:r w:rsidR="00F65496" w:rsidRPr="00682DB9">
        <w:rPr>
          <w:rFonts w:ascii="Times New Roman" w:hAnsi="Times New Roman"/>
          <w:spacing w:val="-2"/>
          <w:sz w:val="28"/>
          <w:szCs w:val="28"/>
          <w:lang w:val="pt-BR"/>
        </w:rPr>
        <w:t xml:space="preserve"> K</w:t>
      </w:r>
      <w:r w:rsidR="00C91A90" w:rsidRPr="00682DB9">
        <w:rPr>
          <w:rFonts w:ascii="Times New Roman" w:hAnsi="Times New Roman"/>
          <w:spacing w:val="-2"/>
          <w:sz w:val="28"/>
          <w:szCs w:val="28"/>
          <w:lang w:val="pt-BR"/>
        </w:rPr>
        <w:t xml:space="preserve">ết quả thực hiện các nhiệm vụ được nêu tại </w:t>
      </w:r>
      <w:r w:rsidR="005A0A20">
        <w:rPr>
          <w:rFonts w:ascii="Times New Roman" w:hAnsi="Times New Roman"/>
          <w:spacing w:val="-2"/>
          <w:sz w:val="28"/>
          <w:szCs w:val="28"/>
          <w:lang w:val="pt-BR"/>
        </w:rPr>
        <w:t xml:space="preserve">mục 8 và mục 9 của </w:t>
      </w:r>
      <w:r w:rsidR="00C91A90" w:rsidRPr="00682DB9">
        <w:rPr>
          <w:rStyle w:val="Emphasis"/>
          <w:rFonts w:ascii="Times New Roman" w:eastAsia="Yu Gothic Light" w:hAnsi="Times New Roman"/>
          <w:bCs/>
          <w:i w:val="0"/>
          <w:iCs w:val="0"/>
          <w:spacing w:val="-2"/>
          <w:sz w:val="28"/>
          <w:szCs w:val="28"/>
        </w:rPr>
        <w:t>Nghị quyết số 142/2024/QH15 về Kỳ họp thứ 7, Quốc hội khóa XV.</w:t>
      </w:r>
      <w:r w:rsidR="00FA46BC">
        <w:rPr>
          <w:rFonts w:ascii="Times New Roman" w:hAnsi="Times New Roman"/>
          <w:spacing w:val="-2"/>
          <w:sz w:val="28"/>
          <w:szCs w:val="28"/>
          <w:lang w:val="pt-BR"/>
        </w:rPr>
        <w:t xml:space="preserve"> </w:t>
      </w:r>
      <w:r w:rsidR="00E44F42" w:rsidRPr="00682DB9">
        <w:rPr>
          <w:rFonts w:ascii="Times New Roman" w:hAnsi="Times New Roman"/>
          <w:sz w:val="28"/>
          <w:szCs w:val="28"/>
          <w:lang w:val="de-DE"/>
        </w:rPr>
        <w:t xml:space="preserve"> </w:t>
      </w:r>
    </w:p>
    <w:p w14:paraId="6366118C" w14:textId="39AD2F2E" w:rsidR="00FA46BC" w:rsidRDefault="00880F6D" w:rsidP="00331B55">
      <w:pPr>
        <w:pBdr>
          <w:top w:val="dotted" w:sz="4" w:space="0" w:color="FFFFFF"/>
          <w:left w:val="dotted" w:sz="4" w:space="0" w:color="FFFFFF"/>
          <w:bottom w:val="dotted" w:sz="4" w:space="23" w:color="FFFFFF"/>
          <w:right w:val="dotted" w:sz="4" w:space="0" w:color="FFFFFF"/>
        </w:pBdr>
        <w:shd w:val="clear" w:color="auto" w:fill="FFFFFF"/>
        <w:spacing w:before="100" w:after="0" w:line="320" w:lineRule="exact"/>
        <w:ind w:firstLine="709"/>
        <w:jc w:val="both"/>
        <w:rPr>
          <w:rFonts w:ascii="Times New Roman" w:hAnsi="Times New Roman"/>
          <w:sz w:val="28"/>
          <w:szCs w:val="28"/>
          <w:lang w:val="de-DE"/>
        </w:rPr>
      </w:pPr>
      <w:r>
        <w:rPr>
          <w:rFonts w:ascii="Times New Roman" w:hAnsi="Times New Roman"/>
          <w:b/>
          <w:sz w:val="28"/>
          <w:szCs w:val="28"/>
          <w:lang w:val="de-DE"/>
        </w:rPr>
        <w:t>5</w:t>
      </w:r>
      <w:r w:rsidR="00D054EA" w:rsidRPr="00682DB9">
        <w:rPr>
          <w:rFonts w:ascii="Times New Roman" w:hAnsi="Times New Roman"/>
          <w:b/>
          <w:sz w:val="28"/>
          <w:szCs w:val="28"/>
          <w:lang w:val="de-DE"/>
        </w:rPr>
        <w:t>.</w:t>
      </w:r>
      <w:r w:rsidR="00D054EA" w:rsidRPr="00682DB9">
        <w:rPr>
          <w:rFonts w:ascii="Times New Roman" w:hAnsi="Times New Roman"/>
          <w:sz w:val="28"/>
          <w:szCs w:val="28"/>
          <w:lang w:val="de-DE"/>
        </w:rPr>
        <w:t xml:space="preserve"> G</w:t>
      </w:r>
      <w:r w:rsidR="00E44F42" w:rsidRPr="00682DB9">
        <w:rPr>
          <w:rFonts w:ascii="Times New Roman" w:hAnsi="Times New Roman"/>
          <w:sz w:val="28"/>
          <w:szCs w:val="28"/>
          <w:lang w:val="de-DE"/>
        </w:rPr>
        <w:t xml:space="preserve">iao Ủy ban Pháp luật </w:t>
      </w:r>
      <w:r w:rsidR="007C1942" w:rsidRPr="00682DB9">
        <w:rPr>
          <w:rFonts w:ascii="Times New Roman" w:hAnsi="Times New Roman"/>
          <w:sz w:val="28"/>
          <w:szCs w:val="28"/>
          <w:lang w:val="de-DE"/>
        </w:rPr>
        <w:t>chủ trì</w:t>
      </w:r>
      <w:r w:rsidR="00C9796D" w:rsidRPr="00682DB9">
        <w:rPr>
          <w:rFonts w:ascii="Times New Roman" w:hAnsi="Times New Roman"/>
          <w:sz w:val="28"/>
          <w:szCs w:val="28"/>
          <w:lang w:val="de-DE"/>
        </w:rPr>
        <w:t>,</w:t>
      </w:r>
      <w:r w:rsidR="007C1942" w:rsidRPr="00682DB9">
        <w:rPr>
          <w:rFonts w:ascii="Times New Roman" w:hAnsi="Times New Roman"/>
          <w:sz w:val="28"/>
          <w:szCs w:val="28"/>
          <w:lang w:val="de-DE"/>
        </w:rPr>
        <w:t xml:space="preserve"> </w:t>
      </w:r>
      <w:r w:rsidR="00E44F42" w:rsidRPr="00682DB9">
        <w:rPr>
          <w:rFonts w:ascii="Times New Roman" w:hAnsi="Times New Roman"/>
          <w:sz w:val="28"/>
          <w:szCs w:val="28"/>
          <w:lang w:val="de-DE"/>
        </w:rPr>
        <w:t>phối hợp</w:t>
      </w:r>
      <w:r w:rsidR="007C1942" w:rsidRPr="00682DB9">
        <w:rPr>
          <w:rFonts w:ascii="Times New Roman" w:hAnsi="Times New Roman"/>
          <w:sz w:val="28"/>
          <w:szCs w:val="28"/>
          <w:lang w:val="de-DE"/>
        </w:rPr>
        <w:t xml:space="preserve"> với</w:t>
      </w:r>
      <w:r w:rsidR="00E44F42" w:rsidRPr="00682DB9">
        <w:rPr>
          <w:rFonts w:ascii="Times New Roman" w:hAnsi="Times New Roman"/>
          <w:sz w:val="28"/>
          <w:szCs w:val="28"/>
          <w:lang w:val="de-DE"/>
        </w:rPr>
        <w:t xml:space="preserve"> Hội đồng Dân tộc, các Ủy ban của Quốc hội thẩm tra chính thức Báo cáo của Chính phủ</w:t>
      </w:r>
      <w:r w:rsidR="007C1942" w:rsidRPr="00682DB9">
        <w:rPr>
          <w:rFonts w:ascii="Times New Roman" w:hAnsi="Times New Roman"/>
          <w:sz w:val="28"/>
          <w:szCs w:val="28"/>
          <w:lang w:val="de-DE"/>
        </w:rPr>
        <w:t xml:space="preserve"> để</w:t>
      </w:r>
      <w:r w:rsidR="00E44F42" w:rsidRPr="00682DB9">
        <w:rPr>
          <w:rFonts w:ascii="Times New Roman" w:hAnsi="Times New Roman"/>
          <w:sz w:val="28"/>
          <w:szCs w:val="28"/>
          <w:lang w:val="de-DE"/>
        </w:rPr>
        <w:t xml:space="preserve"> trình Quốc hội</w:t>
      </w:r>
      <w:r w:rsidR="007C1942" w:rsidRPr="00682DB9">
        <w:rPr>
          <w:rFonts w:ascii="Times New Roman" w:hAnsi="Times New Roman"/>
          <w:sz w:val="28"/>
          <w:szCs w:val="28"/>
          <w:lang w:val="de-DE"/>
        </w:rPr>
        <w:t xml:space="preserve"> tại </w:t>
      </w:r>
      <w:r w:rsidR="006141C7" w:rsidRPr="00682DB9">
        <w:rPr>
          <w:rFonts w:ascii="Times New Roman" w:hAnsi="Times New Roman"/>
          <w:sz w:val="28"/>
          <w:szCs w:val="28"/>
          <w:lang w:val="de-DE"/>
        </w:rPr>
        <w:t>K</w:t>
      </w:r>
      <w:r w:rsidR="007C1942" w:rsidRPr="00682DB9">
        <w:rPr>
          <w:rFonts w:ascii="Times New Roman" w:hAnsi="Times New Roman"/>
          <w:sz w:val="28"/>
          <w:szCs w:val="28"/>
          <w:lang w:val="de-DE"/>
        </w:rPr>
        <w:t xml:space="preserve">ỳ họp thứ </w:t>
      </w:r>
      <w:r w:rsidR="009173AF" w:rsidRPr="00682DB9">
        <w:rPr>
          <w:rFonts w:ascii="Times New Roman" w:hAnsi="Times New Roman"/>
          <w:sz w:val="28"/>
          <w:szCs w:val="28"/>
          <w:lang w:val="de-DE"/>
        </w:rPr>
        <w:t xml:space="preserve">8 </w:t>
      </w:r>
      <w:r w:rsidR="007C1942" w:rsidRPr="00682DB9">
        <w:rPr>
          <w:rFonts w:ascii="Times New Roman" w:hAnsi="Times New Roman"/>
          <w:sz w:val="28"/>
          <w:szCs w:val="28"/>
          <w:lang w:val="de-DE"/>
        </w:rPr>
        <w:t xml:space="preserve">thảo luận chung trong các nội dung về kinh tế - xã hội và báo cáo công tác khác của Chính phủ. </w:t>
      </w:r>
    </w:p>
    <w:p w14:paraId="73BB1338" w14:textId="5F5639F6" w:rsidR="000A4173" w:rsidRPr="00331B55" w:rsidRDefault="000A4173" w:rsidP="00331B55">
      <w:pPr>
        <w:pBdr>
          <w:top w:val="dotted" w:sz="4" w:space="0" w:color="FFFFFF"/>
          <w:left w:val="dotted" w:sz="4" w:space="0" w:color="FFFFFF"/>
          <w:bottom w:val="dotted" w:sz="4" w:space="23" w:color="FFFFFF"/>
          <w:right w:val="dotted" w:sz="4" w:space="0" w:color="FFFFFF"/>
        </w:pBdr>
        <w:shd w:val="clear" w:color="auto" w:fill="FFFFFF"/>
        <w:spacing w:before="100" w:after="0" w:line="320" w:lineRule="exact"/>
        <w:ind w:firstLine="709"/>
        <w:jc w:val="both"/>
        <w:rPr>
          <w:rFonts w:ascii="Times New Roman" w:eastAsia="MS Mincho" w:hAnsi="Times New Roman"/>
          <w:sz w:val="28"/>
          <w:lang w:val="vi-VN"/>
        </w:rPr>
      </w:pPr>
      <w:r w:rsidRPr="009D2703">
        <w:rPr>
          <w:rFonts w:ascii="Times New Roman" w:eastAsia="MS Mincho" w:hAnsi="Times New Roman"/>
          <w:noProof/>
          <w:sz w:val="28"/>
          <w:szCs w:val="28"/>
          <w:lang w:val="vi-VN" w:eastAsia="ja-JP"/>
        </w:rPr>
        <w:t>Tổng Thư ký Quốc hội thông báo ý kiến của Ủy ban Thường vụ Quốc hội để các cơ quan, tổ chức, cá nhân biết và thực hiện.</w:t>
      </w:r>
      <w:r w:rsidR="002A6291" w:rsidRPr="006141C7">
        <w:rPr>
          <w:rFonts w:ascii="Times New Roman" w:eastAsia="MS Mincho" w:hAnsi="Times New Roman"/>
          <w:sz w:val="28"/>
          <w:lang w:val="vi-VN"/>
        </w:rPr>
        <w:t>/</w:t>
      </w:r>
      <w:r w:rsidR="00F43E5B" w:rsidRPr="006141C7">
        <w:rPr>
          <w:rFonts w:ascii="Times New Roman" w:eastAsia="MS Mincho" w:hAnsi="Times New Roman"/>
          <w:sz w:val="28"/>
          <w:lang w:val="vi-VN"/>
        </w:rPr>
        <w:t>.</w:t>
      </w:r>
    </w:p>
    <w:tbl>
      <w:tblPr>
        <w:tblW w:w="9322" w:type="dxa"/>
        <w:tblLayout w:type="fixed"/>
        <w:tblLook w:val="0000" w:firstRow="0" w:lastRow="0" w:firstColumn="0" w:lastColumn="0" w:noHBand="0" w:noVBand="0"/>
      </w:tblPr>
      <w:tblGrid>
        <w:gridCol w:w="4870"/>
        <w:gridCol w:w="4452"/>
      </w:tblGrid>
      <w:tr w:rsidR="00A4330D" w:rsidRPr="009D2703" w14:paraId="1294139A" w14:textId="77777777" w:rsidTr="00D74BCC">
        <w:trPr>
          <w:trHeight w:val="2716"/>
        </w:trPr>
        <w:tc>
          <w:tcPr>
            <w:tcW w:w="4870" w:type="dxa"/>
          </w:tcPr>
          <w:p w14:paraId="3E4C2A7F" w14:textId="77777777" w:rsidR="00433D58" w:rsidRPr="009D2703" w:rsidRDefault="00433D58" w:rsidP="001630BF">
            <w:pPr>
              <w:spacing w:after="0" w:line="240" w:lineRule="auto"/>
              <w:jc w:val="both"/>
              <w:rPr>
                <w:rFonts w:ascii="Times New Roman" w:eastAsia="Calibri" w:hAnsi="Times New Roman"/>
                <w:b/>
                <w:i/>
                <w:noProof/>
                <w:sz w:val="24"/>
                <w:szCs w:val="24"/>
                <w:lang w:val="vi-VN" w:eastAsia="en-GB"/>
              </w:rPr>
            </w:pPr>
            <w:bookmarkStart w:id="4" w:name="_Hlk176936658"/>
            <w:bookmarkEnd w:id="2"/>
            <w:r w:rsidRPr="009D2703">
              <w:rPr>
                <w:rFonts w:ascii="Times New Roman" w:eastAsia="Calibri" w:hAnsi="Times New Roman"/>
                <w:b/>
                <w:i/>
                <w:noProof/>
                <w:sz w:val="24"/>
                <w:szCs w:val="24"/>
                <w:lang w:val="vi-VN" w:eastAsia="en-GB"/>
              </w:rPr>
              <w:t>Nơi nhận:</w:t>
            </w:r>
          </w:p>
          <w:p w14:paraId="2C271D8E" w14:textId="729D4F6D" w:rsidR="00053E8D" w:rsidRPr="006141C7" w:rsidRDefault="00433D58" w:rsidP="001630BF">
            <w:pPr>
              <w:spacing w:after="0" w:line="240" w:lineRule="auto"/>
              <w:jc w:val="both"/>
              <w:rPr>
                <w:rFonts w:ascii="Times New Roman" w:eastAsia="Calibri" w:hAnsi="Times New Roman"/>
                <w:noProof/>
                <w:lang w:val="vi-VN" w:eastAsia="en-GB"/>
              </w:rPr>
            </w:pPr>
            <w:r w:rsidRPr="009D2703">
              <w:rPr>
                <w:rFonts w:ascii="Times New Roman" w:eastAsia="Calibri" w:hAnsi="Times New Roman"/>
                <w:noProof/>
                <w:lang w:val="vi-VN" w:eastAsia="en-GB"/>
              </w:rPr>
              <w:t>- Thành viên UBTVQH;</w:t>
            </w:r>
          </w:p>
          <w:p w14:paraId="31F2F287" w14:textId="77777777" w:rsidR="00433D58" w:rsidRPr="009D2703" w:rsidRDefault="00433D58" w:rsidP="001630BF">
            <w:pPr>
              <w:spacing w:after="0" w:line="240" w:lineRule="auto"/>
              <w:jc w:val="both"/>
              <w:rPr>
                <w:rFonts w:ascii="Times New Roman" w:eastAsia="Calibri" w:hAnsi="Times New Roman"/>
                <w:noProof/>
                <w:lang w:val="vi-VN" w:eastAsia="en-GB"/>
              </w:rPr>
            </w:pPr>
            <w:r w:rsidRPr="009D2703">
              <w:rPr>
                <w:rFonts w:ascii="Times New Roman" w:eastAsia="Calibri" w:hAnsi="Times New Roman"/>
                <w:noProof/>
                <w:lang w:val="vi-VN" w:eastAsia="en-GB"/>
              </w:rPr>
              <w:t>- HĐDT</w:t>
            </w:r>
            <w:r w:rsidR="000464DF" w:rsidRPr="009D2703">
              <w:rPr>
                <w:rFonts w:ascii="Times New Roman" w:eastAsia="Calibri" w:hAnsi="Times New Roman"/>
                <w:noProof/>
                <w:lang w:eastAsia="en-GB"/>
              </w:rPr>
              <w:t>,</w:t>
            </w:r>
            <w:r w:rsidRPr="009D2703">
              <w:rPr>
                <w:rFonts w:ascii="Times New Roman" w:eastAsia="Calibri" w:hAnsi="Times New Roman"/>
                <w:noProof/>
                <w:lang w:val="vi-VN" w:eastAsia="en-GB"/>
              </w:rPr>
              <w:t xml:space="preserve"> các Ủy ban của QH;</w:t>
            </w:r>
          </w:p>
          <w:p w14:paraId="504EE269" w14:textId="77777777" w:rsidR="000464DF" w:rsidRPr="006141C7" w:rsidRDefault="000464DF" w:rsidP="001630BF">
            <w:pPr>
              <w:spacing w:after="0" w:line="240" w:lineRule="auto"/>
              <w:jc w:val="both"/>
              <w:rPr>
                <w:rFonts w:ascii="Times New Roman" w:eastAsia="Calibri" w:hAnsi="Times New Roman"/>
                <w:lang w:val="vi-VN"/>
              </w:rPr>
            </w:pPr>
            <w:r w:rsidRPr="006141C7">
              <w:rPr>
                <w:rFonts w:ascii="Times New Roman" w:eastAsia="Calibri" w:hAnsi="Times New Roman"/>
                <w:lang w:val="vi-VN"/>
              </w:rPr>
              <w:t>- Lãnh đạo VPQH;</w:t>
            </w:r>
          </w:p>
          <w:p w14:paraId="7D50A6EA" w14:textId="77777777" w:rsidR="000464DF" w:rsidRPr="006141C7" w:rsidRDefault="000464DF" w:rsidP="001630BF">
            <w:pPr>
              <w:spacing w:after="0" w:line="240" w:lineRule="auto"/>
              <w:jc w:val="both"/>
              <w:rPr>
                <w:rFonts w:ascii="Times New Roman" w:eastAsia="Calibri" w:hAnsi="Times New Roman"/>
                <w:lang w:val="vi-VN"/>
              </w:rPr>
            </w:pPr>
            <w:r w:rsidRPr="006141C7">
              <w:rPr>
                <w:rFonts w:ascii="Times New Roman" w:eastAsia="Calibri" w:hAnsi="Times New Roman"/>
                <w:lang w:val="vi-VN"/>
              </w:rPr>
              <w:t>- Ban CTĐB, Ban DN, Viện NCLP;</w:t>
            </w:r>
          </w:p>
          <w:p w14:paraId="1A2057DF" w14:textId="77777777" w:rsidR="00053E8D" w:rsidRPr="006141C7" w:rsidRDefault="00053E8D" w:rsidP="001630BF">
            <w:pPr>
              <w:spacing w:after="0" w:line="240" w:lineRule="auto"/>
              <w:jc w:val="both"/>
              <w:rPr>
                <w:rFonts w:ascii="Times New Roman" w:eastAsia="Calibri" w:hAnsi="Times New Roman"/>
                <w:lang w:val="vi-VN"/>
              </w:rPr>
            </w:pPr>
            <w:r w:rsidRPr="006141C7">
              <w:rPr>
                <w:rFonts w:ascii="Times New Roman" w:eastAsia="Calibri" w:hAnsi="Times New Roman"/>
                <w:lang w:val="vi-VN"/>
              </w:rPr>
              <w:t xml:space="preserve">- Vụ PL, </w:t>
            </w:r>
            <w:r w:rsidR="0017418E" w:rsidRPr="006141C7">
              <w:rPr>
                <w:rFonts w:ascii="Times New Roman" w:eastAsia="Calibri" w:hAnsi="Times New Roman"/>
                <w:lang w:val="vi-VN"/>
              </w:rPr>
              <w:t>TK</w:t>
            </w:r>
            <w:r w:rsidR="001319EB" w:rsidRPr="006141C7">
              <w:rPr>
                <w:rFonts w:ascii="Times New Roman" w:eastAsia="Calibri" w:hAnsi="Times New Roman"/>
                <w:lang w:val="vi-VN"/>
              </w:rPr>
              <w:t>,</w:t>
            </w:r>
            <w:r w:rsidR="00041EF0" w:rsidRPr="006141C7">
              <w:rPr>
                <w:rFonts w:ascii="Times New Roman" w:eastAsia="Calibri" w:hAnsi="Times New Roman"/>
                <w:lang w:val="vi-VN"/>
              </w:rPr>
              <w:t xml:space="preserve"> </w:t>
            </w:r>
            <w:r w:rsidRPr="006141C7">
              <w:rPr>
                <w:rFonts w:ascii="Times New Roman" w:eastAsia="Calibri" w:hAnsi="Times New Roman"/>
                <w:lang w:val="vi-VN"/>
              </w:rPr>
              <w:t>VPQH;</w:t>
            </w:r>
          </w:p>
          <w:p w14:paraId="65D7B909" w14:textId="77777777" w:rsidR="00433D58" w:rsidRPr="009D2703" w:rsidRDefault="00433D58" w:rsidP="001630BF">
            <w:pPr>
              <w:spacing w:after="0" w:line="240" w:lineRule="auto"/>
              <w:jc w:val="both"/>
              <w:rPr>
                <w:rFonts w:ascii="Times New Roman" w:eastAsia="Calibri" w:hAnsi="Times New Roman"/>
                <w:noProof/>
                <w:lang w:val="vi-VN" w:eastAsia="en-GB"/>
              </w:rPr>
            </w:pPr>
            <w:r w:rsidRPr="009D2703">
              <w:rPr>
                <w:rFonts w:ascii="Times New Roman" w:eastAsia="Calibri" w:hAnsi="Times New Roman"/>
                <w:noProof/>
                <w:lang w:val="vi-VN" w:eastAsia="en-GB"/>
              </w:rPr>
              <w:t xml:space="preserve">- Lưu: HC, </w:t>
            </w:r>
            <w:r w:rsidR="00D70A0E" w:rsidRPr="006141C7">
              <w:rPr>
                <w:rFonts w:ascii="Times New Roman" w:eastAsia="Calibri" w:hAnsi="Times New Roman"/>
                <w:lang w:val="vi-VN"/>
              </w:rPr>
              <w:t>PL</w:t>
            </w:r>
            <w:r w:rsidRPr="009D2703">
              <w:rPr>
                <w:rFonts w:ascii="Times New Roman" w:eastAsia="Calibri" w:hAnsi="Times New Roman"/>
                <w:bCs/>
                <w:noProof/>
                <w:lang w:val="vi-VN" w:eastAsia="en-GB"/>
              </w:rPr>
              <w:t>.</w:t>
            </w:r>
          </w:p>
          <w:p w14:paraId="1FE282DC" w14:textId="670BC189" w:rsidR="001630BF" w:rsidRPr="009D2703" w:rsidRDefault="00433D58" w:rsidP="001630BF">
            <w:pPr>
              <w:spacing w:after="0" w:line="240" w:lineRule="auto"/>
              <w:jc w:val="both"/>
              <w:rPr>
                <w:rFonts w:ascii="Times New Roman" w:eastAsia="Calibri" w:hAnsi="Times New Roman"/>
                <w:noProof/>
                <w:sz w:val="28"/>
                <w:szCs w:val="28"/>
                <w:lang w:eastAsia="en-GB"/>
              </w:rPr>
            </w:pPr>
            <w:r w:rsidRPr="009D2703">
              <w:rPr>
                <w:rFonts w:ascii="Times New Roman" w:eastAsia="Calibri" w:hAnsi="Times New Roman"/>
                <w:noProof/>
                <w:lang w:val="vi-VN" w:eastAsia="en-GB"/>
              </w:rPr>
              <w:softHyphen/>
              <w:t>E-pas:</w:t>
            </w:r>
            <w:r w:rsidR="00A65A90" w:rsidRPr="009D2703">
              <w:rPr>
                <w:rFonts w:ascii="Times New Roman" w:eastAsia="Calibri" w:hAnsi="Times New Roman"/>
                <w:noProof/>
                <w:sz w:val="28"/>
                <w:szCs w:val="28"/>
                <w:lang w:eastAsia="en-GB"/>
              </w:rPr>
              <w:t xml:space="preserve"> </w:t>
            </w:r>
            <w:r w:rsidR="00AF7EA0" w:rsidRPr="00A07F1E">
              <w:rPr>
                <w:rFonts w:ascii="Times New Roman" w:eastAsia="Calibri" w:hAnsi="Times New Roman"/>
                <w:noProof/>
                <w:lang w:eastAsia="en-GB"/>
              </w:rPr>
              <w:t>81849</w:t>
            </w:r>
          </w:p>
        </w:tc>
        <w:tc>
          <w:tcPr>
            <w:tcW w:w="4452" w:type="dxa"/>
          </w:tcPr>
          <w:p w14:paraId="4FC2FDAC" w14:textId="77777777" w:rsidR="00433D58" w:rsidRPr="009D2703" w:rsidRDefault="00433D58" w:rsidP="001630BF">
            <w:pPr>
              <w:spacing w:after="0" w:line="240" w:lineRule="auto"/>
              <w:jc w:val="center"/>
              <w:rPr>
                <w:rFonts w:ascii="Times New Roman" w:eastAsia="Calibri" w:hAnsi="Times New Roman"/>
                <w:b/>
                <w:noProof/>
                <w:sz w:val="28"/>
                <w:szCs w:val="28"/>
                <w:lang w:val="vi-VN" w:eastAsia="en-GB"/>
              </w:rPr>
            </w:pPr>
            <w:r w:rsidRPr="009D2703">
              <w:rPr>
                <w:rFonts w:ascii="Times New Roman" w:eastAsia="Calibri" w:hAnsi="Times New Roman"/>
                <w:b/>
                <w:noProof/>
                <w:sz w:val="28"/>
                <w:szCs w:val="28"/>
                <w:lang w:val="vi-VN" w:eastAsia="en-GB"/>
              </w:rPr>
              <w:t>TỔNG THƯ KÝ</w:t>
            </w:r>
          </w:p>
          <w:p w14:paraId="57B72F5B" w14:textId="77777777" w:rsidR="00D07BF6" w:rsidRDefault="00D07BF6" w:rsidP="001630BF">
            <w:pPr>
              <w:spacing w:after="0" w:line="240" w:lineRule="auto"/>
              <w:jc w:val="center"/>
              <w:rPr>
                <w:rFonts w:ascii="Times New Roman" w:eastAsia="Calibri" w:hAnsi="Times New Roman"/>
                <w:noProof/>
                <w:sz w:val="28"/>
                <w:szCs w:val="28"/>
                <w:lang w:eastAsia="en-GB"/>
              </w:rPr>
            </w:pPr>
          </w:p>
          <w:p w14:paraId="068AA1D4" w14:textId="501F3167" w:rsidR="00433D58" w:rsidRPr="00D07BF6" w:rsidRDefault="00D07BF6" w:rsidP="001630BF">
            <w:pPr>
              <w:spacing w:after="0" w:line="240" w:lineRule="auto"/>
              <w:jc w:val="center"/>
              <w:rPr>
                <w:rFonts w:ascii="Times New Roman" w:eastAsia="Calibri" w:hAnsi="Times New Roman"/>
                <w:noProof/>
                <w:sz w:val="28"/>
                <w:szCs w:val="28"/>
                <w:lang w:eastAsia="en-GB"/>
              </w:rPr>
            </w:pPr>
            <w:r>
              <w:rPr>
                <w:rFonts w:ascii="Times New Roman" w:eastAsia="Calibri" w:hAnsi="Times New Roman"/>
                <w:noProof/>
                <w:sz w:val="28"/>
                <w:szCs w:val="28"/>
                <w:lang w:eastAsia="en-GB"/>
              </w:rPr>
              <w:t>(Đã ký)</w:t>
            </w:r>
          </w:p>
          <w:p w14:paraId="554D43FC" w14:textId="77B1E979" w:rsidR="00331B55" w:rsidRDefault="00331B55" w:rsidP="00045891">
            <w:pPr>
              <w:spacing w:after="0" w:line="240" w:lineRule="auto"/>
              <w:rPr>
                <w:rFonts w:ascii="Times New Roman" w:eastAsia="Calibri" w:hAnsi="Times New Roman"/>
                <w:b/>
                <w:i/>
                <w:noProof/>
                <w:sz w:val="28"/>
                <w:szCs w:val="28"/>
                <w:lang w:val="vi-VN" w:eastAsia="en-GB"/>
              </w:rPr>
            </w:pPr>
            <w:bookmarkStart w:id="5" w:name="_GoBack"/>
            <w:bookmarkEnd w:id="5"/>
          </w:p>
          <w:p w14:paraId="7F56D026" w14:textId="77777777" w:rsidR="00AF7EA0" w:rsidRPr="009D2703" w:rsidRDefault="00AF7EA0" w:rsidP="00045891">
            <w:pPr>
              <w:spacing w:after="0" w:line="240" w:lineRule="auto"/>
              <w:rPr>
                <w:rFonts w:ascii="Times New Roman" w:eastAsia="Calibri" w:hAnsi="Times New Roman"/>
                <w:b/>
                <w:i/>
                <w:noProof/>
                <w:sz w:val="28"/>
                <w:szCs w:val="28"/>
                <w:lang w:val="vi-VN" w:eastAsia="en-GB"/>
              </w:rPr>
            </w:pPr>
          </w:p>
          <w:p w14:paraId="4801EA1F" w14:textId="77777777" w:rsidR="00433D58" w:rsidRPr="009D2703" w:rsidRDefault="00433D58" w:rsidP="001630BF">
            <w:pPr>
              <w:spacing w:after="0" w:line="240" w:lineRule="auto"/>
              <w:jc w:val="center"/>
              <w:rPr>
                <w:rFonts w:ascii="Times New Roman" w:eastAsia="Calibri" w:hAnsi="Times New Roman"/>
                <w:b/>
                <w:i/>
                <w:noProof/>
                <w:sz w:val="28"/>
                <w:szCs w:val="28"/>
                <w:lang w:val="vi-VN" w:eastAsia="en-GB"/>
              </w:rPr>
            </w:pPr>
          </w:p>
          <w:p w14:paraId="0C7F8167" w14:textId="77777777" w:rsidR="00433D58" w:rsidRPr="009D2703" w:rsidRDefault="00433D58" w:rsidP="001630BF">
            <w:pPr>
              <w:spacing w:after="0" w:line="240" w:lineRule="auto"/>
              <w:jc w:val="center"/>
              <w:rPr>
                <w:rFonts w:ascii="Times New Roman" w:eastAsia="Calibri" w:hAnsi="Times New Roman"/>
                <w:b/>
                <w:noProof/>
                <w:sz w:val="28"/>
                <w:szCs w:val="28"/>
                <w:lang w:val="vi-VN" w:eastAsia="en-GB"/>
              </w:rPr>
            </w:pPr>
            <w:r w:rsidRPr="009D2703">
              <w:rPr>
                <w:rFonts w:ascii="Times New Roman" w:eastAsia="Calibri" w:hAnsi="Times New Roman"/>
                <w:b/>
                <w:noProof/>
                <w:sz w:val="28"/>
                <w:szCs w:val="28"/>
                <w:lang w:val="vi-VN" w:eastAsia="en-GB"/>
              </w:rPr>
              <w:t>Bùi Văn Cường</w:t>
            </w:r>
          </w:p>
        </w:tc>
      </w:tr>
      <w:bookmarkEnd w:id="3"/>
      <w:bookmarkEnd w:id="4"/>
    </w:tbl>
    <w:p w14:paraId="55C0C3D9" w14:textId="77777777" w:rsidR="00053E8D" w:rsidRPr="009D2703" w:rsidRDefault="00053E8D" w:rsidP="00D74BCC">
      <w:pPr>
        <w:jc w:val="both"/>
        <w:rPr>
          <w:rFonts w:ascii="Times New Roman" w:hAnsi="Times New Roman"/>
          <w:noProof/>
          <w:sz w:val="28"/>
          <w:szCs w:val="28"/>
          <w:lang w:val="vi-VN"/>
        </w:rPr>
      </w:pPr>
    </w:p>
    <w:sectPr w:rsidR="00053E8D" w:rsidRPr="009D2703" w:rsidSect="00331B55">
      <w:headerReference w:type="default" r:id="rId7"/>
      <w:headerReference w:type="first" r:id="rId8"/>
      <w:footerReference w:type="first" r:id="rId9"/>
      <w:pgSz w:w="11906" w:h="16838" w:code="9"/>
      <w:pgMar w:top="964" w:right="1021" w:bottom="964" w:left="153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2BB0B" w14:textId="77777777" w:rsidR="00E1373A" w:rsidRDefault="00E1373A">
      <w:pPr>
        <w:spacing w:after="0" w:line="240" w:lineRule="auto"/>
      </w:pPr>
      <w:r>
        <w:separator/>
      </w:r>
    </w:p>
  </w:endnote>
  <w:endnote w:type="continuationSeparator" w:id="0">
    <w:p w14:paraId="327C234E" w14:textId="77777777" w:rsidR="00E1373A" w:rsidRDefault="00E1373A">
      <w:pPr>
        <w:spacing w:after="0" w:line="240" w:lineRule="auto"/>
      </w:pPr>
      <w:r>
        <w:continuationSeparator/>
      </w:r>
    </w:p>
  </w:endnote>
  <w:endnote w:type="continuationNotice" w:id="1">
    <w:p w14:paraId="7C1060CE" w14:textId="77777777" w:rsidR="00E1373A" w:rsidRDefault="00E13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1759" w14:textId="77777777" w:rsidR="004B241A" w:rsidRPr="00333CA5" w:rsidRDefault="004B241A">
    <w:pPr>
      <w:pStyle w:val="Footer"/>
      <w:jc w:val="right"/>
      <w:rPr>
        <w:rFonts w:ascii="Times New Roman" w:hAnsi="Times New Roman"/>
        <w:sz w:val="24"/>
      </w:rPr>
    </w:pPr>
  </w:p>
  <w:p w14:paraId="0AD18D46" w14:textId="77777777" w:rsidR="004B241A" w:rsidRDefault="004B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A80E" w14:textId="77777777" w:rsidR="00E1373A" w:rsidRDefault="00E1373A">
      <w:pPr>
        <w:spacing w:after="0" w:line="240" w:lineRule="auto"/>
      </w:pPr>
      <w:r>
        <w:separator/>
      </w:r>
    </w:p>
  </w:footnote>
  <w:footnote w:type="continuationSeparator" w:id="0">
    <w:p w14:paraId="7CB1F650" w14:textId="77777777" w:rsidR="00E1373A" w:rsidRDefault="00E1373A">
      <w:pPr>
        <w:spacing w:after="0" w:line="240" w:lineRule="auto"/>
      </w:pPr>
      <w:r>
        <w:continuationSeparator/>
      </w:r>
    </w:p>
  </w:footnote>
  <w:footnote w:type="continuationNotice" w:id="1">
    <w:p w14:paraId="7A95CE1A" w14:textId="77777777" w:rsidR="00E1373A" w:rsidRDefault="00E13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8CB3A" w14:textId="77777777" w:rsidR="00D74BCC" w:rsidRDefault="00D74BCC">
    <w:pPr>
      <w:pStyle w:val="Header"/>
      <w:jc w:val="center"/>
      <w:rPr>
        <w:rFonts w:ascii="Times New Roman" w:hAnsi="Times New Roman"/>
        <w:sz w:val="28"/>
        <w:szCs w:val="28"/>
      </w:rPr>
    </w:pPr>
  </w:p>
  <w:p w14:paraId="7559829D" w14:textId="73C29DA5" w:rsidR="00895651" w:rsidRPr="00815495" w:rsidRDefault="00895651">
    <w:pPr>
      <w:pStyle w:val="Header"/>
      <w:jc w:val="center"/>
      <w:rPr>
        <w:rFonts w:ascii="Times New Roman" w:hAnsi="Times New Roman"/>
        <w:sz w:val="28"/>
        <w:szCs w:val="28"/>
      </w:rPr>
    </w:pPr>
    <w:r w:rsidRPr="00815495">
      <w:rPr>
        <w:rFonts w:ascii="Times New Roman" w:hAnsi="Times New Roman"/>
        <w:sz w:val="28"/>
        <w:szCs w:val="28"/>
      </w:rPr>
      <w:fldChar w:fldCharType="begin"/>
    </w:r>
    <w:r w:rsidRPr="00815495">
      <w:rPr>
        <w:rFonts w:ascii="Times New Roman" w:hAnsi="Times New Roman"/>
        <w:sz w:val="28"/>
        <w:szCs w:val="28"/>
      </w:rPr>
      <w:instrText xml:space="preserve"> PAGE   \* MERGEFORMAT </w:instrText>
    </w:r>
    <w:r w:rsidRPr="00815495">
      <w:rPr>
        <w:rFonts w:ascii="Times New Roman" w:hAnsi="Times New Roman"/>
        <w:sz w:val="28"/>
        <w:szCs w:val="28"/>
      </w:rPr>
      <w:fldChar w:fldCharType="separate"/>
    </w:r>
    <w:r w:rsidR="00D33936">
      <w:rPr>
        <w:rFonts w:ascii="Times New Roman" w:hAnsi="Times New Roman"/>
        <w:noProof/>
        <w:sz w:val="28"/>
        <w:szCs w:val="28"/>
      </w:rPr>
      <w:t>2</w:t>
    </w:r>
    <w:r w:rsidRPr="00815495">
      <w:rPr>
        <w:rFonts w:ascii="Times New Roman" w:hAnsi="Times New Roman"/>
        <w:noProof/>
        <w:sz w:val="28"/>
        <w:szCs w:val="28"/>
      </w:rPr>
      <w:fldChar w:fldCharType="end"/>
    </w:r>
  </w:p>
  <w:p w14:paraId="05F4AF90" w14:textId="77777777" w:rsidR="00895651" w:rsidRDefault="00895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3FBD" w14:textId="77777777" w:rsidR="00895651" w:rsidRDefault="00895651">
    <w:pPr>
      <w:pStyle w:val="Header"/>
      <w:jc w:val="center"/>
    </w:pPr>
  </w:p>
  <w:p w14:paraId="27F11EB6" w14:textId="77777777" w:rsidR="00895651" w:rsidRDefault="00895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58"/>
    <w:rsid w:val="00000CB0"/>
    <w:rsid w:val="00007277"/>
    <w:rsid w:val="00021C01"/>
    <w:rsid w:val="000224F5"/>
    <w:rsid w:val="00024641"/>
    <w:rsid w:val="00041EF0"/>
    <w:rsid w:val="000429ED"/>
    <w:rsid w:val="00045891"/>
    <w:rsid w:val="00046434"/>
    <w:rsid w:val="000464DF"/>
    <w:rsid w:val="00046D2D"/>
    <w:rsid w:val="00051698"/>
    <w:rsid w:val="00051E21"/>
    <w:rsid w:val="00053E8D"/>
    <w:rsid w:val="00066CA1"/>
    <w:rsid w:val="00070043"/>
    <w:rsid w:val="00082F9C"/>
    <w:rsid w:val="00083A65"/>
    <w:rsid w:val="000927A6"/>
    <w:rsid w:val="00095294"/>
    <w:rsid w:val="000A40B2"/>
    <w:rsid w:val="000A4173"/>
    <w:rsid w:val="000B236D"/>
    <w:rsid w:val="000C6AE3"/>
    <w:rsid w:val="000E4938"/>
    <w:rsid w:val="000E78A1"/>
    <w:rsid w:val="000F00A3"/>
    <w:rsid w:val="000F041A"/>
    <w:rsid w:val="000F0599"/>
    <w:rsid w:val="000F2077"/>
    <w:rsid w:val="000F2EAA"/>
    <w:rsid w:val="000F4B9E"/>
    <w:rsid w:val="0010543D"/>
    <w:rsid w:val="00106A45"/>
    <w:rsid w:val="00111B0E"/>
    <w:rsid w:val="001174AB"/>
    <w:rsid w:val="0013085C"/>
    <w:rsid w:val="001319EB"/>
    <w:rsid w:val="00131F41"/>
    <w:rsid w:val="00152B87"/>
    <w:rsid w:val="001612F3"/>
    <w:rsid w:val="001630BF"/>
    <w:rsid w:val="00164747"/>
    <w:rsid w:val="00165682"/>
    <w:rsid w:val="0017418E"/>
    <w:rsid w:val="00181406"/>
    <w:rsid w:val="00184209"/>
    <w:rsid w:val="001907CE"/>
    <w:rsid w:val="001A357B"/>
    <w:rsid w:val="001A78AF"/>
    <w:rsid w:val="001B6370"/>
    <w:rsid w:val="001B6A7E"/>
    <w:rsid w:val="001C05FF"/>
    <w:rsid w:val="001C0AD3"/>
    <w:rsid w:val="001E711A"/>
    <w:rsid w:val="001F7E46"/>
    <w:rsid w:val="00203B2E"/>
    <w:rsid w:val="00223E1B"/>
    <w:rsid w:val="00235AC4"/>
    <w:rsid w:val="00260EC8"/>
    <w:rsid w:val="0028396A"/>
    <w:rsid w:val="00290F7F"/>
    <w:rsid w:val="00292102"/>
    <w:rsid w:val="0029570C"/>
    <w:rsid w:val="00297200"/>
    <w:rsid w:val="002A6291"/>
    <w:rsid w:val="002B1EC2"/>
    <w:rsid w:val="002B64B3"/>
    <w:rsid w:val="002D6125"/>
    <w:rsid w:val="002E4526"/>
    <w:rsid w:val="002E62F2"/>
    <w:rsid w:val="002F364C"/>
    <w:rsid w:val="002F61C7"/>
    <w:rsid w:val="002F72BD"/>
    <w:rsid w:val="003032EE"/>
    <w:rsid w:val="00310E4D"/>
    <w:rsid w:val="0031333F"/>
    <w:rsid w:val="00313B2C"/>
    <w:rsid w:val="00314403"/>
    <w:rsid w:val="00315021"/>
    <w:rsid w:val="003266DD"/>
    <w:rsid w:val="0032776A"/>
    <w:rsid w:val="00331B55"/>
    <w:rsid w:val="00331F0E"/>
    <w:rsid w:val="00331F5F"/>
    <w:rsid w:val="00332889"/>
    <w:rsid w:val="00333CA5"/>
    <w:rsid w:val="0034663C"/>
    <w:rsid w:val="00357CAE"/>
    <w:rsid w:val="00367276"/>
    <w:rsid w:val="003721B9"/>
    <w:rsid w:val="00374726"/>
    <w:rsid w:val="00374E5E"/>
    <w:rsid w:val="00376609"/>
    <w:rsid w:val="00377A80"/>
    <w:rsid w:val="00382492"/>
    <w:rsid w:val="00394D88"/>
    <w:rsid w:val="003A6ECD"/>
    <w:rsid w:val="003B662C"/>
    <w:rsid w:val="003B771C"/>
    <w:rsid w:val="003C12F5"/>
    <w:rsid w:val="003C4790"/>
    <w:rsid w:val="003D044E"/>
    <w:rsid w:val="003D2337"/>
    <w:rsid w:val="003D4D90"/>
    <w:rsid w:val="003D4EC7"/>
    <w:rsid w:val="003E5CBF"/>
    <w:rsid w:val="003E76FA"/>
    <w:rsid w:val="003F0A36"/>
    <w:rsid w:val="003F0D14"/>
    <w:rsid w:val="003F4422"/>
    <w:rsid w:val="003F6198"/>
    <w:rsid w:val="00401A93"/>
    <w:rsid w:val="004041D8"/>
    <w:rsid w:val="00407522"/>
    <w:rsid w:val="0041479F"/>
    <w:rsid w:val="004179ED"/>
    <w:rsid w:val="004206A8"/>
    <w:rsid w:val="00423111"/>
    <w:rsid w:val="00425737"/>
    <w:rsid w:val="00425F3F"/>
    <w:rsid w:val="00433D58"/>
    <w:rsid w:val="00434E7E"/>
    <w:rsid w:val="00437D5A"/>
    <w:rsid w:val="00450BC8"/>
    <w:rsid w:val="00450D9D"/>
    <w:rsid w:val="004515BC"/>
    <w:rsid w:val="00461DBB"/>
    <w:rsid w:val="00467726"/>
    <w:rsid w:val="004745EC"/>
    <w:rsid w:val="00474A5D"/>
    <w:rsid w:val="004818C5"/>
    <w:rsid w:val="004901D5"/>
    <w:rsid w:val="00490E46"/>
    <w:rsid w:val="004922F7"/>
    <w:rsid w:val="004A3793"/>
    <w:rsid w:val="004B241A"/>
    <w:rsid w:val="004B4650"/>
    <w:rsid w:val="004B7D59"/>
    <w:rsid w:val="004C1E4E"/>
    <w:rsid w:val="004C1E8B"/>
    <w:rsid w:val="004C282E"/>
    <w:rsid w:val="004C2C6E"/>
    <w:rsid w:val="004C45BF"/>
    <w:rsid w:val="004C6CB9"/>
    <w:rsid w:val="004C7394"/>
    <w:rsid w:val="004D7C35"/>
    <w:rsid w:val="004E3C89"/>
    <w:rsid w:val="004E7012"/>
    <w:rsid w:val="004F0072"/>
    <w:rsid w:val="004F53E5"/>
    <w:rsid w:val="00504018"/>
    <w:rsid w:val="00506A36"/>
    <w:rsid w:val="0051570E"/>
    <w:rsid w:val="00541199"/>
    <w:rsid w:val="00544555"/>
    <w:rsid w:val="00556AB1"/>
    <w:rsid w:val="005609ED"/>
    <w:rsid w:val="005620A8"/>
    <w:rsid w:val="005633B0"/>
    <w:rsid w:val="00566D13"/>
    <w:rsid w:val="005675F3"/>
    <w:rsid w:val="0058060D"/>
    <w:rsid w:val="005849C8"/>
    <w:rsid w:val="0058520B"/>
    <w:rsid w:val="00587E3C"/>
    <w:rsid w:val="005935F5"/>
    <w:rsid w:val="00595777"/>
    <w:rsid w:val="005A0A20"/>
    <w:rsid w:val="005A6D80"/>
    <w:rsid w:val="005B1DF4"/>
    <w:rsid w:val="005C0B5D"/>
    <w:rsid w:val="005C1C1D"/>
    <w:rsid w:val="005C42F4"/>
    <w:rsid w:val="005C77C6"/>
    <w:rsid w:val="005D21DB"/>
    <w:rsid w:val="005E7C13"/>
    <w:rsid w:val="005F08FF"/>
    <w:rsid w:val="006036A4"/>
    <w:rsid w:val="00606CB9"/>
    <w:rsid w:val="006141C7"/>
    <w:rsid w:val="00616C7E"/>
    <w:rsid w:val="00616E44"/>
    <w:rsid w:val="0063290F"/>
    <w:rsid w:val="00633BA6"/>
    <w:rsid w:val="006400FC"/>
    <w:rsid w:val="0064656D"/>
    <w:rsid w:val="00654C02"/>
    <w:rsid w:val="006639EE"/>
    <w:rsid w:val="006713B9"/>
    <w:rsid w:val="00675A79"/>
    <w:rsid w:val="00681499"/>
    <w:rsid w:val="00682DB9"/>
    <w:rsid w:val="00684F6B"/>
    <w:rsid w:val="00686C25"/>
    <w:rsid w:val="00691441"/>
    <w:rsid w:val="006A387A"/>
    <w:rsid w:val="006B443A"/>
    <w:rsid w:val="006B4467"/>
    <w:rsid w:val="006B50EC"/>
    <w:rsid w:val="006C0550"/>
    <w:rsid w:val="006C0E47"/>
    <w:rsid w:val="006C5D8E"/>
    <w:rsid w:val="006C734E"/>
    <w:rsid w:val="006D6847"/>
    <w:rsid w:val="006E1911"/>
    <w:rsid w:val="006E2D79"/>
    <w:rsid w:val="006E4679"/>
    <w:rsid w:val="006F1CFF"/>
    <w:rsid w:val="0070059B"/>
    <w:rsid w:val="00701EBE"/>
    <w:rsid w:val="00706510"/>
    <w:rsid w:val="007139DD"/>
    <w:rsid w:val="0073202E"/>
    <w:rsid w:val="007445F0"/>
    <w:rsid w:val="007473E2"/>
    <w:rsid w:val="00747BC3"/>
    <w:rsid w:val="00752041"/>
    <w:rsid w:val="00761AED"/>
    <w:rsid w:val="00771F3D"/>
    <w:rsid w:val="00777CA9"/>
    <w:rsid w:val="00794C78"/>
    <w:rsid w:val="007A3DE0"/>
    <w:rsid w:val="007C1942"/>
    <w:rsid w:val="007D0CD3"/>
    <w:rsid w:val="007D78A4"/>
    <w:rsid w:val="007F787A"/>
    <w:rsid w:val="007F7C52"/>
    <w:rsid w:val="008111CB"/>
    <w:rsid w:val="00811F39"/>
    <w:rsid w:val="008147D3"/>
    <w:rsid w:val="00815495"/>
    <w:rsid w:val="00833173"/>
    <w:rsid w:val="00841488"/>
    <w:rsid w:val="00853CD6"/>
    <w:rsid w:val="00855011"/>
    <w:rsid w:val="008639BF"/>
    <w:rsid w:val="00877776"/>
    <w:rsid w:val="00880BDB"/>
    <w:rsid w:val="00880F6D"/>
    <w:rsid w:val="008828A2"/>
    <w:rsid w:val="0089001D"/>
    <w:rsid w:val="00891EA9"/>
    <w:rsid w:val="00895651"/>
    <w:rsid w:val="008A4184"/>
    <w:rsid w:val="008B04B4"/>
    <w:rsid w:val="008B6BBA"/>
    <w:rsid w:val="008C38AF"/>
    <w:rsid w:val="008C749A"/>
    <w:rsid w:val="009039CD"/>
    <w:rsid w:val="00912614"/>
    <w:rsid w:val="009173AF"/>
    <w:rsid w:val="009256B4"/>
    <w:rsid w:val="00930BC2"/>
    <w:rsid w:val="00931610"/>
    <w:rsid w:val="00931D0C"/>
    <w:rsid w:val="00933F5B"/>
    <w:rsid w:val="00936A39"/>
    <w:rsid w:val="00942771"/>
    <w:rsid w:val="00953084"/>
    <w:rsid w:val="00953572"/>
    <w:rsid w:val="00953635"/>
    <w:rsid w:val="00957B0E"/>
    <w:rsid w:val="00961EEE"/>
    <w:rsid w:val="00963DAF"/>
    <w:rsid w:val="0096445C"/>
    <w:rsid w:val="00971BE6"/>
    <w:rsid w:val="00995197"/>
    <w:rsid w:val="009A090E"/>
    <w:rsid w:val="009B0E83"/>
    <w:rsid w:val="009B4274"/>
    <w:rsid w:val="009B5B8C"/>
    <w:rsid w:val="009C3F09"/>
    <w:rsid w:val="009C72A6"/>
    <w:rsid w:val="009D2703"/>
    <w:rsid w:val="009D4130"/>
    <w:rsid w:val="009E2BD7"/>
    <w:rsid w:val="009F2271"/>
    <w:rsid w:val="00A07F1E"/>
    <w:rsid w:val="00A213BF"/>
    <w:rsid w:val="00A23D2E"/>
    <w:rsid w:val="00A26AC2"/>
    <w:rsid w:val="00A3264A"/>
    <w:rsid w:val="00A3465A"/>
    <w:rsid w:val="00A4330D"/>
    <w:rsid w:val="00A436CC"/>
    <w:rsid w:val="00A47094"/>
    <w:rsid w:val="00A54934"/>
    <w:rsid w:val="00A65A90"/>
    <w:rsid w:val="00A66126"/>
    <w:rsid w:val="00A747CC"/>
    <w:rsid w:val="00A84CA8"/>
    <w:rsid w:val="00A87DEE"/>
    <w:rsid w:val="00A92B25"/>
    <w:rsid w:val="00A94809"/>
    <w:rsid w:val="00A95C3E"/>
    <w:rsid w:val="00AA73BA"/>
    <w:rsid w:val="00AC0447"/>
    <w:rsid w:val="00AD710F"/>
    <w:rsid w:val="00AD7E37"/>
    <w:rsid w:val="00AE1346"/>
    <w:rsid w:val="00AE6775"/>
    <w:rsid w:val="00AE7C58"/>
    <w:rsid w:val="00AF5F48"/>
    <w:rsid w:val="00AF7EA0"/>
    <w:rsid w:val="00B0233F"/>
    <w:rsid w:val="00B0726F"/>
    <w:rsid w:val="00B11E62"/>
    <w:rsid w:val="00B13E78"/>
    <w:rsid w:val="00B20B51"/>
    <w:rsid w:val="00B23C0D"/>
    <w:rsid w:val="00B274C0"/>
    <w:rsid w:val="00B27DD0"/>
    <w:rsid w:val="00B32D60"/>
    <w:rsid w:val="00B35D19"/>
    <w:rsid w:val="00B43665"/>
    <w:rsid w:val="00B50DC6"/>
    <w:rsid w:val="00B57C7A"/>
    <w:rsid w:val="00B63B9E"/>
    <w:rsid w:val="00B65EE8"/>
    <w:rsid w:val="00B83B46"/>
    <w:rsid w:val="00B85B0A"/>
    <w:rsid w:val="00B86AD4"/>
    <w:rsid w:val="00BA1EFE"/>
    <w:rsid w:val="00BA2214"/>
    <w:rsid w:val="00BA2392"/>
    <w:rsid w:val="00BA5B7F"/>
    <w:rsid w:val="00BA60EB"/>
    <w:rsid w:val="00BA6ECD"/>
    <w:rsid w:val="00BB0E9E"/>
    <w:rsid w:val="00BB1285"/>
    <w:rsid w:val="00BB2588"/>
    <w:rsid w:val="00BC6749"/>
    <w:rsid w:val="00BC7B2A"/>
    <w:rsid w:val="00BD00BD"/>
    <w:rsid w:val="00BE0DF8"/>
    <w:rsid w:val="00BE5940"/>
    <w:rsid w:val="00C11545"/>
    <w:rsid w:val="00C11A80"/>
    <w:rsid w:val="00C23D21"/>
    <w:rsid w:val="00C27ECB"/>
    <w:rsid w:val="00C313B1"/>
    <w:rsid w:val="00C33CF3"/>
    <w:rsid w:val="00C3745E"/>
    <w:rsid w:val="00C403A5"/>
    <w:rsid w:val="00C44AA5"/>
    <w:rsid w:val="00C44CD2"/>
    <w:rsid w:val="00C46160"/>
    <w:rsid w:val="00C46E30"/>
    <w:rsid w:val="00C54440"/>
    <w:rsid w:val="00C563E9"/>
    <w:rsid w:val="00C56D30"/>
    <w:rsid w:val="00C60235"/>
    <w:rsid w:val="00C71FA1"/>
    <w:rsid w:val="00C74B93"/>
    <w:rsid w:val="00C851C4"/>
    <w:rsid w:val="00C86F81"/>
    <w:rsid w:val="00C91A90"/>
    <w:rsid w:val="00C91BD3"/>
    <w:rsid w:val="00C93F6E"/>
    <w:rsid w:val="00C9796D"/>
    <w:rsid w:val="00CA4CF3"/>
    <w:rsid w:val="00CA7904"/>
    <w:rsid w:val="00CB10CC"/>
    <w:rsid w:val="00CB69C7"/>
    <w:rsid w:val="00CB7658"/>
    <w:rsid w:val="00CC2BD1"/>
    <w:rsid w:val="00CC467C"/>
    <w:rsid w:val="00CD381D"/>
    <w:rsid w:val="00CD3DF1"/>
    <w:rsid w:val="00CE0D5A"/>
    <w:rsid w:val="00CE1E4D"/>
    <w:rsid w:val="00CF3D49"/>
    <w:rsid w:val="00CF6C96"/>
    <w:rsid w:val="00CF6ECF"/>
    <w:rsid w:val="00D054EA"/>
    <w:rsid w:val="00D07ACB"/>
    <w:rsid w:val="00D07BF6"/>
    <w:rsid w:val="00D14E14"/>
    <w:rsid w:val="00D210AD"/>
    <w:rsid w:val="00D22EF8"/>
    <w:rsid w:val="00D245C4"/>
    <w:rsid w:val="00D32CA9"/>
    <w:rsid w:val="00D33936"/>
    <w:rsid w:val="00D41AF7"/>
    <w:rsid w:val="00D4261A"/>
    <w:rsid w:val="00D5154C"/>
    <w:rsid w:val="00D527EC"/>
    <w:rsid w:val="00D552AB"/>
    <w:rsid w:val="00D55518"/>
    <w:rsid w:val="00D67228"/>
    <w:rsid w:val="00D70A0E"/>
    <w:rsid w:val="00D74BCC"/>
    <w:rsid w:val="00D77E2A"/>
    <w:rsid w:val="00D95A1F"/>
    <w:rsid w:val="00DA60DF"/>
    <w:rsid w:val="00DC09D6"/>
    <w:rsid w:val="00DD53BF"/>
    <w:rsid w:val="00DD7128"/>
    <w:rsid w:val="00DE2590"/>
    <w:rsid w:val="00DE26D2"/>
    <w:rsid w:val="00DE44DF"/>
    <w:rsid w:val="00DE51BE"/>
    <w:rsid w:val="00E03ED3"/>
    <w:rsid w:val="00E136B2"/>
    <w:rsid w:val="00E1373A"/>
    <w:rsid w:val="00E1649C"/>
    <w:rsid w:val="00E218F4"/>
    <w:rsid w:val="00E21DC4"/>
    <w:rsid w:val="00E227D3"/>
    <w:rsid w:val="00E249E2"/>
    <w:rsid w:val="00E2644D"/>
    <w:rsid w:val="00E268AF"/>
    <w:rsid w:val="00E337D9"/>
    <w:rsid w:val="00E33908"/>
    <w:rsid w:val="00E44F42"/>
    <w:rsid w:val="00E455D8"/>
    <w:rsid w:val="00E479F7"/>
    <w:rsid w:val="00E50F2A"/>
    <w:rsid w:val="00E51095"/>
    <w:rsid w:val="00E604E8"/>
    <w:rsid w:val="00E8050D"/>
    <w:rsid w:val="00E85BDF"/>
    <w:rsid w:val="00E85F8D"/>
    <w:rsid w:val="00E90229"/>
    <w:rsid w:val="00EA2DBC"/>
    <w:rsid w:val="00EA704D"/>
    <w:rsid w:val="00EA76C5"/>
    <w:rsid w:val="00EB1372"/>
    <w:rsid w:val="00EB27C1"/>
    <w:rsid w:val="00EB78CA"/>
    <w:rsid w:val="00ED40A5"/>
    <w:rsid w:val="00ED532D"/>
    <w:rsid w:val="00EE1665"/>
    <w:rsid w:val="00EF13E3"/>
    <w:rsid w:val="00EF32C6"/>
    <w:rsid w:val="00F00F6F"/>
    <w:rsid w:val="00F04321"/>
    <w:rsid w:val="00F10FA8"/>
    <w:rsid w:val="00F2745C"/>
    <w:rsid w:val="00F300D9"/>
    <w:rsid w:val="00F404F4"/>
    <w:rsid w:val="00F420A2"/>
    <w:rsid w:val="00F43E5B"/>
    <w:rsid w:val="00F456E4"/>
    <w:rsid w:val="00F45A86"/>
    <w:rsid w:val="00F52B1F"/>
    <w:rsid w:val="00F5348F"/>
    <w:rsid w:val="00F54703"/>
    <w:rsid w:val="00F57BA1"/>
    <w:rsid w:val="00F62192"/>
    <w:rsid w:val="00F63947"/>
    <w:rsid w:val="00F65496"/>
    <w:rsid w:val="00F77DBC"/>
    <w:rsid w:val="00F90D51"/>
    <w:rsid w:val="00F9206F"/>
    <w:rsid w:val="00F937F2"/>
    <w:rsid w:val="00FA101E"/>
    <w:rsid w:val="00FA1BD2"/>
    <w:rsid w:val="00FA1F0D"/>
    <w:rsid w:val="00FA41F3"/>
    <w:rsid w:val="00FA46BC"/>
    <w:rsid w:val="00FB5688"/>
    <w:rsid w:val="00FC50E3"/>
    <w:rsid w:val="00FC7173"/>
    <w:rsid w:val="00FD16D7"/>
    <w:rsid w:val="00FD29D2"/>
    <w:rsid w:val="00FE17E0"/>
    <w:rsid w:val="00FE27A3"/>
    <w:rsid w:val="00FE51C4"/>
    <w:rsid w:val="00FF14C2"/>
    <w:rsid w:val="00FF2939"/>
    <w:rsid w:val="00FF2CD7"/>
    <w:rsid w:val="00FF4F0F"/>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2FF4"/>
  <w15:chartTrackingRefBased/>
  <w15:docId w15:val="{9ADA6FC9-451B-4D55-AAF7-B3CEDC50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D58"/>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433D58"/>
    <w:pPr>
      <w:keepNext/>
      <w:spacing w:after="0" w:line="240" w:lineRule="auto"/>
      <w:jc w:val="center"/>
      <w:outlineLvl w:val="0"/>
    </w:pPr>
    <w:rPr>
      <w:rFonts w:ascii=".VnTimeH" w:hAnsi=".VnTimeH"/>
      <w:b/>
      <w:bCs/>
      <w:color w:val="0000FF"/>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33D58"/>
    <w:rPr>
      <w:rFonts w:ascii=".VnTimeH" w:eastAsia="Times New Roman" w:hAnsi=".VnTimeH"/>
      <w:b/>
      <w:bCs/>
      <w:color w:val="0000FF"/>
      <w:sz w:val="26"/>
      <w:szCs w:val="26"/>
      <w:lang w:eastAsia="x-none"/>
    </w:rPr>
  </w:style>
  <w:style w:type="paragraph" w:styleId="BodyTextIndent">
    <w:name w:val="Body Text Indent"/>
    <w:basedOn w:val="Normal"/>
    <w:link w:val="BodyTextIndentChar"/>
    <w:uiPriority w:val="99"/>
    <w:semiHidden/>
    <w:rsid w:val="00433D58"/>
    <w:pPr>
      <w:spacing w:after="120"/>
      <w:ind w:left="360"/>
    </w:pPr>
    <w:rPr>
      <w:rFonts w:eastAsia="Calibri"/>
      <w:sz w:val="20"/>
      <w:szCs w:val="20"/>
      <w:lang w:eastAsia="x-none"/>
    </w:rPr>
  </w:style>
  <w:style w:type="character" w:customStyle="1" w:styleId="BodyTextIndentChar">
    <w:name w:val="Body Text Indent Char"/>
    <w:link w:val="BodyTextIndent"/>
    <w:uiPriority w:val="99"/>
    <w:semiHidden/>
    <w:rsid w:val="00433D58"/>
    <w:rPr>
      <w:rFonts w:ascii="Calibri" w:eastAsia="Calibri" w:hAnsi="Calibri"/>
      <w:szCs w:val="20"/>
      <w:lang w:eastAsia="x-none"/>
    </w:rPr>
  </w:style>
  <w:style w:type="paragraph" w:styleId="Footer">
    <w:name w:val="footer"/>
    <w:basedOn w:val="Normal"/>
    <w:link w:val="FooterChar"/>
    <w:uiPriority w:val="99"/>
    <w:unhideWhenUsed/>
    <w:rsid w:val="00433D58"/>
    <w:pPr>
      <w:tabs>
        <w:tab w:val="center" w:pos="4680"/>
        <w:tab w:val="right" w:pos="9360"/>
      </w:tabs>
      <w:spacing w:after="0" w:line="240" w:lineRule="auto"/>
    </w:pPr>
  </w:style>
  <w:style w:type="character" w:customStyle="1" w:styleId="FooterChar">
    <w:name w:val="Footer Char"/>
    <w:link w:val="Footer"/>
    <w:uiPriority w:val="99"/>
    <w:rsid w:val="00433D58"/>
    <w:rPr>
      <w:rFonts w:ascii="Calibri" w:eastAsia="Times New Roman" w:hAnsi="Calibri"/>
      <w:sz w:val="22"/>
    </w:rPr>
  </w:style>
  <w:style w:type="paragraph" w:styleId="Header">
    <w:name w:val="header"/>
    <w:basedOn w:val="Normal"/>
    <w:link w:val="HeaderChar"/>
    <w:uiPriority w:val="99"/>
    <w:unhideWhenUsed/>
    <w:rsid w:val="00333CA5"/>
    <w:pPr>
      <w:tabs>
        <w:tab w:val="center" w:pos="4680"/>
        <w:tab w:val="right" w:pos="9360"/>
      </w:tabs>
      <w:spacing w:after="0" w:line="240" w:lineRule="auto"/>
    </w:pPr>
  </w:style>
  <w:style w:type="character" w:customStyle="1" w:styleId="HeaderChar">
    <w:name w:val="Header Char"/>
    <w:link w:val="Header"/>
    <w:uiPriority w:val="99"/>
    <w:rsid w:val="00333CA5"/>
    <w:rPr>
      <w:rFonts w:ascii="Calibri" w:eastAsia="Times New Roman" w:hAnsi="Calibri"/>
      <w:sz w:val="22"/>
    </w:rPr>
  </w:style>
  <w:style w:type="paragraph" w:styleId="BalloonText">
    <w:name w:val="Balloon Text"/>
    <w:basedOn w:val="Normal"/>
    <w:link w:val="BalloonTextChar"/>
    <w:uiPriority w:val="99"/>
    <w:semiHidden/>
    <w:unhideWhenUsed/>
    <w:rsid w:val="00F00F6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00F6F"/>
    <w:rPr>
      <w:rFonts w:ascii="Segoe UI" w:eastAsia="Times New Roman" w:hAnsi="Segoe UI" w:cs="Segoe UI"/>
      <w:sz w:val="18"/>
      <w:szCs w:val="18"/>
    </w:rPr>
  </w:style>
  <w:style w:type="paragraph" w:styleId="ListParagraph">
    <w:name w:val="List Paragraph"/>
    <w:basedOn w:val="Normal"/>
    <w:uiPriority w:val="34"/>
    <w:qFormat/>
    <w:rsid w:val="00A66126"/>
    <w:pPr>
      <w:ind w:left="720"/>
      <w:contextualSpacing/>
    </w:pPr>
  </w:style>
  <w:style w:type="character" w:customStyle="1" w:styleId="NormalWebChar1">
    <w:name w:val="Normal (Web) Char1"/>
    <w:aliases w:val="Normal (Web) Char Char,Обычный (веб)1 Char1,Обычный (веб) Знак Char1,Обычный (веб) Знак1 Char1,Обычный (веб) Знак Знак Char1,Char Char Char1,Char8 Char Char1,Char8 Char2,webb Char1, Char Char Char1, Char8 Char Char1, Char8 Char2"/>
    <w:link w:val="NormalWeb"/>
    <w:uiPriority w:val="99"/>
    <w:locked/>
    <w:rsid w:val="000F0599"/>
    <w:rPr>
      <w:rFonts w:eastAsia="Times New Roman"/>
      <w:sz w:val="29"/>
      <w:szCs w:val="29"/>
      <w:lang w:val="x-none" w:eastAsia="x-none"/>
    </w:rPr>
  </w:style>
  <w:style w:type="paragraph" w:styleId="NormalWeb">
    <w:name w:val="Normal (Web)"/>
    <w:aliases w:val="Normal (Web) Char,Обычный (веб)1,Обычный (веб) Знак,Обычный (веб) Знак1,Обычный (веб) Знак Знак,Char Char,Char8 Char,Char8,webb, Char Char, Char8 Char, Char8"/>
    <w:basedOn w:val="Normal"/>
    <w:link w:val="NormalWebChar1"/>
    <w:uiPriority w:val="99"/>
    <w:unhideWhenUsed/>
    <w:qFormat/>
    <w:rsid w:val="000F0599"/>
    <w:pPr>
      <w:spacing w:before="100" w:beforeAutospacing="1" w:after="100" w:afterAutospacing="1" w:line="240" w:lineRule="auto"/>
    </w:pPr>
    <w:rPr>
      <w:rFonts w:ascii="Times New Roman" w:hAnsi="Times New Roman"/>
      <w:sz w:val="29"/>
      <w:szCs w:val="29"/>
      <w:lang w:val="x-none" w:eastAsia="x-none"/>
    </w:rPr>
  </w:style>
  <w:style w:type="paragraph" w:customStyle="1" w:styleId="Normal0">
    <w:name w:val="[Normal]"/>
    <w:rsid w:val="00A4330D"/>
    <w:rPr>
      <w:rFonts w:ascii="Arial" w:eastAsia="Arial" w:hAnsi="Arial"/>
      <w:sz w:val="24"/>
    </w:r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qFormat/>
    <w:rsid w:val="0058520B"/>
    <w:pPr>
      <w:spacing w:after="0" w:line="240" w:lineRule="auto"/>
    </w:pPr>
    <w:rPr>
      <w:rFonts w:ascii="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link w:val="FootnoteText"/>
    <w:qFormat/>
    <w:rsid w:val="0058520B"/>
    <w:rPr>
      <w:rFonts w:eastAsia="Times New Roman"/>
      <w:szCs w:val="20"/>
      <w:lang w:val="x-none" w:eastAsia="x-none"/>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CarattereCarattereCharCharCharCharCharCharZchn"/>
    <w:qFormat/>
    <w:rsid w:val="0058520B"/>
    <w:rPr>
      <w:vertAlign w:val="superscript"/>
      <w:lang w:eastAsia="ja-JP"/>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58520B"/>
    <w:pPr>
      <w:spacing w:after="160" w:line="240" w:lineRule="exact"/>
    </w:pPr>
    <w:rPr>
      <w:rFonts w:ascii="Times New Roman" w:eastAsia="Calibri" w:hAnsi="Times New Roman"/>
      <w:sz w:val="20"/>
      <w:vertAlign w:val="superscript"/>
      <w:lang w:eastAsia="ja-JP"/>
    </w:rPr>
  </w:style>
  <w:style w:type="character" w:styleId="Emphasis">
    <w:name w:val="Emphasis"/>
    <w:uiPriority w:val="20"/>
    <w:qFormat/>
    <w:rsid w:val="00434E7E"/>
    <w:rPr>
      <w:i/>
      <w:iCs/>
    </w:rPr>
  </w:style>
  <w:style w:type="character" w:customStyle="1" w:styleId="1Char">
    <w:name w:val="Обычный (веб)1 Char"/>
    <w:aliases w:val="Обычный (веб) Знак Char,Обычный (веб) Знак1 Char,Обычный (веб) Знак Знак Char,Char Char Char,Normal (Web) Char1 Char,Char8 Char Char,Char8 Char1,webb Char, Char Char Char, Char8 Char Char, Char8 Char1"/>
    <w:uiPriority w:val="99"/>
    <w:locked/>
    <w:rsid w:val="00E50F2A"/>
    <w:rPr>
      <w:rFonts w:eastAsia="Times New Roman"/>
      <w:noProof/>
      <w:sz w:val="24"/>
      <w:szCs w:val="24"/>
      <w:lang w:val="x-none" w:eastAsia="x-none"/>
    </w:rPr>
  </w:style>
  <w:style w:type="character" w:styleId="Strong">
    <w:name w:val="Strong"/>
    <w:uiPriority w:val="22"/>
    <w:qFormat/>
    <w:rsid w:val="00A26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31098">
      <w:bodyDiv w:val="1"/>
      <w:marLeft w:val="0"/>
      <w:marRight w:val="0"/>
      <w:marTop w:val="0"/>
      <w:marBottom w:val="0"/>
      <w:divBdr>
        <w:top w:val="none" w:sz="0" w:space="0" w:color="auto"/>
        <w:left w:val="none" w:sz="0" w:space="0" w:color="auto"/>
        <w:bottom w:val="none" w:sz="0" w:space="0" w:color="auto"/>
        <w:right w:val="none" w:sz="0" w:space="0" w:color="auto"/>
      </w:divBdr>
    </w:div>
    <w:div w:id="1061561478">
      <w:bodyDiv w:val="1"/>
      <w:marLeft w:val="0"/>
      <w:marRight w:val="0"/>
      <w:marTop w:val="0"/>
      <w:marBottom w:val="0"/>
      <w:divBdr>
        <w:top w:val="none" w:sz="0" w:space="0" w:color="auto"/>
        <w:left w:val="none" w:sz="0" w:space="0" w:color="auto"/>
        <w:bottom w:val="none" w:sz="0" w:space="0" w:color="auto"/>
        <w:right w:val="none" w:sz="0" w:space="0" w:color="auto"/>
      </w:divBdr>
    </w:div>
    <w:div w:id="1550603999">
      <w:bodyDiv w:val="1"/>
      <w:marLeft w:val="0"/>
      <w:marRight w:val="0"/>
      <w:marTop w:val="0"/>
      <w:marBottom w:val="0"/>
      <w:divBdr>
        <w:top w:val="none" w:sz="0" w:space="0" w:color="auto"/>
        <w:left w:val="none" w:sz="0" w:space="0" w:color="auto"/>
        <w:bottom w:val="none" w:sz="0" w:space="0" w:color="auto"/>
        <w:right w:val="none" w:sz="0" w:space="0" w:color="auto"/>
      </w:divBdr>
    </w:div>
    <w:div w:id="16993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4266E-AD50-4D0D-BD66-4249043B79F7}">
  <ds:schemaRefs>
    <ds:schemaRef ds:uri="http://schemas.openxmlformats.org/officeDocument/2006/bibliography"/>
  </ds:schemaRefs>
</ds:datastoreItem>
</file>

<file path=customXml/itemProps2.xml><?xml version="1.0" encoding="utf-8"?>
<ds:datastoreItem xmlns:ds="http://schemas.openxmlformats.org/officeDocument/2006/customXml" ds:itemID="{05E4687D-8B77-469A-9AA6-D8BDEDCAB896}"/>
</file>

<file path=customXml/itemProps3.xml><?xml version="1.0" encoding="utf-8"?>
<ds:datastoreItem xmlns:ds="http://schemas.openxmlformats.org/officeDocument/2006/customXml" ds:itemID="{2EC42127-41F1-4384-A0EB-20D7FB1DE5B0}"/>
</file>

<file path=customXml/itemProps4.xml><?xml version="1.0" encoding="utf-8"?>
<ds:datastoreItem xmlns:ds="http://schemas.openxmlformats.org/officeDocument/2006/customXml" ds:itemID="{432B5DD9-134A-40CB-8D17-B82B71746C0B}"/>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Viet Hoang</dc:creator>
  <cp:keywords/>
  <cp:lastModifiedBy>Nguyen Thuy Ha</cp:lastModifiedBy>
  <cp:revision>8</cp:revision>
  <cp:lastPrinted>2024-09-13T01:41:00Z</cp:lastPrinted>
  <dcterms:created xsi:type="dcterms:W3CDTF">2024-09-12T06:50:00Z</dcterms:created>
  <dcterms:modified xsi:type="dcterms:W3CDTF">2024-09-13T03:32:00Z</dcterms:modified>
</cp:coreProperties>
</file>